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Default="00037C3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24F65722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01ª SESSÃO ORDINÁRIA DE 202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658044BA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37C3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/02/202</w:t>
            </w:r>
            <w:r w:rsidR="00037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318996C4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Invocando a proteção de Deus, dou por aberta a Sessão Ordinária do dia 0</w:t>
      </w:r>
      <w:r w:rsidR="00037C3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037C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CA906" w14:textId="5247E1C4" w:rsidR="00EA2FC0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>
        <w:rPr>
          <w:rFonts w:ascii="Arial" w:hAnsi="Arial" w:cs="Arial"/>
          <w:sz w:val="24"/>
          <w:szCs w:val="24"/>
        </w:rPr>
        <w:t>Aline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B08A59E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EF4" w14:paraId="01999648" w14:textId="77777777" w:rsidTr="00A545AB">
        <w:tc>
          <w:tcPr>
            <w:tcW w:w="9628" w:type="dxa"/>
          </w:tcPr>
          <w:p w14:paraId="15C6AAF8" w14:textId="77777777" w:rsidR="00FA5EF4" w:rsidRPr="00063151" w:rsidRDefault="00FA5EF4" w:rsidP="00A545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31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– POSSE </w:t>
            </w:r>
          </w:p>
        </w:tc>
      </w:tr>
    </w:tbl>
    <w:p w14:paraId="7C2705BE" w14:textId="77777777" w:rsidR="00FA5EF4" w:rsidRDefault="00FA5EF4" w:rsidP="00FA5EF4">
      <w:pPr>
        <w:jc w:val="both"/>
      </w:pPr>
    </w:p>
    <w:p w14:paraId="00145612" w14:textId="77777777" w:rsidR="00FA5EF4" w:rsidRPr="008302F0" w:rsidRDefault="00FA5EF4" w:rsidP="00FA5EF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8302F0">
        <w:rPr>
          <w:rFonts w:ascii="Arial" w:hAnsi="Arial" w:cs="Arial"/>
          <w:sz w:val="22"/>
          <w:szCs w:val="22"/>
        </w:rPr>
        <w:t xml:space="preserve">CONVIDO O SUPLENTE DE VEREADOR </w:t>
      </w:r>
      <w:r w:rsidRPr="008302F0">
        <w:rPr>
          <w:rFonts w:ascii="Arial" w:hAnsi="Arial" w:cs="Arial"/>
          <w:b/>
          <w:bCs/>
          <w:sz w:val="22"/>
          <w:szCs w:val="22"/>
        </w:rPr>
        <w:t>LUCIANO MOSSMANN</w:t>
      </w:r>
      <w:r w:rsidRPr="008302F0">
        <w:rPr>
          <w:rFonts w:ascii="Arial" w:hAnsi="Arial" w:cs="Arial"/>
          <w:sz w:val="22"/>
          <w:szCs w:val="22"/>
        </w:rPr>
        <w:t xml:space="preserve"> PARA ENTREGAR O CERTIDÃO DE SUPLENTE DE VEREADOR E A DECLARAÇÃO DE BENS PARA QUE POSTERIORMENTE FAÇA O JURAMENTO.</w:t>
      </w:r>
    </w:p>
    <w:p w14:paraId="75088D17" w14:textId="77777777" w:rsidR="00FA5EF4" w:rsidRPr="008302F0" w:rsidRDefault="00FA5EF4" w:rsidP="00FA5EF4">
      <w:pPr>
        <w:jc w:val="both"/>
        <w:rPr>
          <w:rFonts w:ascii="Arial" w:hAnsi="Arial" w:cs="Arial"/>
          <w:sz w:val="28"/>
          <w:szCs w:val="28"/>
        </w:rPr>
      </w:pPr>
    </w:p>
    <w:p w14:paraId="6419A975" w14:textId="77777777" w:rsidR="00FA5EF4" w:rsidRPr="008302F0" w:rsidRDefault="00FA5EF4" w:rsidP="00FA5EF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302F0">
        <w:rPr>
          <w:rFonts w:ascii="Arial" w:hAnsi="Arial" w:cs="Arial"/>
          <w:sz w:val="22"/>
          <w:szCs w:val="22"/>
        </w:rPr>
        <w:t>CONVIDO O VEREADOR PARA FAZER SEU JURAMENTO:</w:t>
      </w:r>
    </w:p>
    <w:p w14:paraId="4786E251" w14:textId="77777777" w:rsidR="00FA5EF4" w:rsidRPr="008302F0" w:rsidRDefault="00FA5EF4" w:rsidP="00FA5EF4">
      <w:pPr>
        <w:jc w:val="both"/>
        <w:rPr>
          <w:rFonts w:ascii="Arial" w:hAnsi="Arial" w:cs="Arial"/>
          <w:sz w:val="22"/>
          <w:szCs w:val="22"/>
        </w:rPr>
      </w:pPr>
    </w:p>
    <w:p w14:paraId="1CA51E16" w14:textId="77777777" w:rsidR="00FA5EF4" w:rsidRPr="008302F0" w:rsidRDefault="00FA5EF4" w:rsidP="00FA5EF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302F0">
        <w:rPr>
          <w:rFonts w:ascii="Arial" w:hAnsi="Arial" w:cs="Arial"/>
          <w:b/>
          <w:sz w:val="22"/>
          <w:szCs w:val="22"/>
          <w:u w:val="single"/>
        </w:rPr>
        <w:t>LUCIANO:</w:t>
      </w:r>
      <w:r w:rsidRPr="008302F0">
        <w:rPr>
          <w:rFonts w:ascii="Arial" w:hAnsi="Arial" w:cs="Arial"/>
          <w:b/>
          <w:sz w:val="22"/>
          <w:szCs w:val="22"/>
        </w:rPr>
        <w:t xml:space="preserve"> </w:t>
      </w:r>
      <w:r w:rsidRPr="008302F0">
        <w:rPr>
          <w:rFonts w:ascii="Arial" w:eastAsiaTheme="minorHAnsi" w:hAnsi="Arial" w:cs="Arial"/>
          <w:sz w:val="22"/>
          <w:szCs w:val="22"/>
          <w:lang w:eastAsia="en-US"/>
        </w:rPr>
        <w:t>“PROMETO MANTER, DEFENDER E CUMPRIR A CONSTITUIÇÃO FEDERAL, A CONSTITUIÇÃO ESTADUAL DO RIO GRANDE DO SUL E A LEI ORGÂNICA DO MUNICÍPIO DE BOA VISTA DO SUL, OBSERVANDO AS LEIS E PROMOVENDO O BEM GERAL DOS MUNÍCIPES”.</w:t>
      </w:r>
    </w:p>
    <w:p w14:paraId="057FF19C" w14:textId="77777777" w:rsidR="00FA5EF4" w:rsidRPr="008302F0" w:rsidRDefault="00FA5EF4" w:rsidP="00FA5EF4">
      <w:pPr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864A951" w14:textId="77777777" w:rsidR="00FA5EF4" w:rsidRPr="008302F0" w:rsidRDefault="00FA5EF4" w:rsidP="00FA5EF4">
      <w:pPr>
        <w:jc w:val="both"/>
        <w:rPr>
          <w:rFonts w:ascii="Arial" w:hAnsi="Arial" w:cs="Arial"/>
          <w:i/>
          <w:sz w:val="28"/>
          <w:szCs w:val="28"/>
        </w:rPr>
      </w:pPr>
    </w:p>
    <w:p w14:paraId="50918E30" w14:textId="22328A9D" w:rsidR="00FA5EF4" w:rsidRPr="008302F0" w:rsidRDefault="00FA5EF4" w:rsidP="00FA5EF4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302F0">
        <w:rPr>
          <w:rFonts w:ascii="Arial" w:hAnsi="Arial" w:cs="Arial"/>
          <w:sz w:val="22"/>
          <w:szCs w:val="22"/>
        </w:rPr>
        <w:t>DECLARO EMPOSSADO O VEREADOR LUCINANO MOSSMANN E O CONVIDO PARA QUE TOME O SEU LUGAR.</w:t>
      </w:r>
    </w:p>
    <w:p w14:paraId="2E5DDED1" w14:textId="77777777" w:rsidR="001C00B6" w:rsidRDefault="001C00B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180F80" w14:textId="77777777" w:rsidR="008302F0" w:rsidRDefault="008302F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7687BBFE" w:rsidR="00EA2FC0" w:rsidRPr="00FA5EF4" w:rsidRDefault="00EA2FC0" w:rsidP="00FA5EF4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5EF4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ATA</w:t>
            </w:r>
            <w:r w:rsidR="001C00B6" w:rsidRPr="00FA5EF4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31A351E0" w:rsidR="00EA2FC0" w:rsidRPr="00FA5EF4" w:rsidRDefault="00EA2FC0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8031402"/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1C00B6" w:rsidRPr="00FA5EF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037C31" w:rsidRPr="00FA5EF4">
        <w:rPr>
          <w:rFonts w:ascii="Arial" w:hAnsi="Arial" w:cs="Arial"/>
          <w:b/>
          <w:bCs/>
          <w:sz w:val="24"/>
          <w:szCs w:val="24"/>
          <w:u w:val="single"/>
        </w:rPr>
        <w:t>DEZEMBRO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D30906" w:rsidRPr="00FA5EF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D3090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96334572"/>
      <w:bookmarkStart w:id="2" w:name="_Hlk97021823"/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1"/>
      <w:bookmarkEnd w:id="2"/>
      <w:r w:rsidR="00037C31">
        <w:rPr>
          <w:rFonts w:ascii="Arial" w:hAnsi="Arial" w:cs="Arial"/>
          <w:sz w:val="24"/>
          <w:szCs w:val="24"/>
        </w:rPr>
        <w:t>)</w:t>
      </w:r>
    </w:p>
    <w:bookmarkEnd w:id="0"/>
    <w:p w14:paraId="68FB7879" w14:textId="77777777" w:rsidR="00FA5EF4" w:rsidRDefault="00FA5EF4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A669E5" w14:textId="10B027FA" w:rsidR="00FA5EF4" w:rsidRPr="00FA5EF4" w:rsidRDefault="00FA5EF4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1/202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</w:t>
      </w:r>
      <w:r>
        <w:rPr>
          <w:rFonts w:ascii="Arial" w:hAnsi="Arial" w:cs="Arial"/>
          <w:b/>
          <w:bCs/>
          <w:sz w:val="24"/>
          <w:szCs w:val="24"/>
          <w:u w:val="single"/>
        </w:rPr>
        <w:t>EXTRA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ORDINÁRIA DE 2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JANEI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RO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739648F" w14:textId="77777777" w:rsidR="00FA5EF4" w:rsidRPr="00D30906" w:rsidRDefault="00FA5EF4" w:rsidP="00FA5EF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r>
        <w:rPr>
          <w:rFonts w:ascii="Arial" w:hAnsi="Arial" w:cs="Arial"/>
          <w:sz w:val="24"/>
          <w:szCs w:val="24"/>
        </w:rPr>
        <w:t>)</w:t>
      </w:r>
    </w:p>
    <w:p w14:paraId="3B725B36" w14:textId="77777777" w:rsidR="00FA5EF4" w:rsidRDefault="00FA5EF4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03A437" w14:textId="77777777" w:rsidR="008302F0" w:rsidRPr="00EA2FC0" w:rsidRDefault="008302F0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EA2FC0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942C4B3" w:rsidR="00EA2FC0" w:rsidRPr="00EA2FC0" w:rsidRDefault="00FA5EF4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AD455AF" w14:textId="1851215D" w:rsidR="00FA5EF4" w:rsidRDefault="00FA5EF4" w:rsidP="008302F0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bookmarkStart w:id="3" w:name="_Hlk126312330"/>
      <w:bookmarkStart w:id="4" w:name="_Hlk158131826"/>
      <w:r w:rsidRPr="00FA5EF4">
        <w:rPr>
          <w:rFonts w:cs="Arial"/>
          <w:szCs w:val="24"/>
        </w:rPr>
        <w:t xml:space="preserve">PROJETO DE LEI N.º </w:t>
      </w:r>
      <w:r w:rsidRPr="00FA5EF4">
        <w:rPr>
          <w:rFonts w:cs="Arial"/>
          <w:szCs w:val="24"/>
          <w:lang w:val="pt-BR"/>
        </w:rPr>
        <w:t>03</w:t>
      </w:r>
      <w:r w:rsidRPr="00FA5EF4">
        <w:rPr>
          <w:rFonts w:cs="Arial"/>
          <w:szCs w:val="24"/>
        </w:rPr>
        <w:t xml:space="preserve">, DE </w:t>
      </w:r>
      <w:r w:rsidRPr="00FA5EF4">
        <w:rPr>
          <w:rFonts w:cs="Arial"/>
          <w:szCs w:val="24"/>
          <w:lang w:val="pt-BR"/>
        </w:rPr>
        <w:t>1º DE FEVEREIRO D</w:t>
      </w:r>
      <w:r w:rsidRPr="00FA5EF4">
        <w:rPr>
          <w:rFonts w:cs="Arial"/>
          <w:szCs w:val="24"/>
        </w:rPr>
        <w:t>E 202</w:t>
      </w:r>
      <w:r w:rsidRPr="00FA5EF4">
        <w:rPr>
          <w:rFonts w:cs="Arial"/>
          <w:szCs w:val="24"/>
          <w:lang w:val="pt-BR"/>
        </w:rPr>
        <w:t>4 –</w:t>
      </w:r>
      <w:bookmarkStart w:id="5" w:name="_Hlk158131987"/>
      <w:r w:rsidRPr="00FA5EF4">
        <w:rPr>
          <w:rFonts w:cs="Arial"/>
          <w:szCs w:val="24"/>
          <w:lang w:val="pt-BR"/>
        </w:rPr>
        <w:t xml:space="preserve"> “ </w:t>
      </w:r>
      <w:r>
        <w:rPr>
          <w:rFonts w:cs="Arial"/>
          <w:szCs w:val="24"/>
          <w:lang w:val="pt-BR"/>
        </w:rPr>
        <w:t xml:space="preserve"> </w:t>
      </w:r>
      <w:r w:rsidRPr="002F47CF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szCs w:val="24"/>
          <w:lang w:val="pt-BR"/>
        </w:rPr>
        <w:t xml:space="preserve">” </w:t>
      </w:r>
      <w:bookmarkEnd w:id="5"/>
    </w:p>
    <w:bookmarkEnd w:id="4"/>
    <w:p w14:paraId="34A3908B" w14:textId="77777777" w:rsidR="008302F0" w:rsidRPr="00FA5EF4" w:rsidRDefault="008302F0" w:rsidP="008302F0">
      <w:pPr>
        <w:pStyle w:val="Subttulo"/>
        <w:spacing w:line="276" w:lineRule="auto"/>
        <w:jc w:val="left"/>
        <w:rPr>
          <w:rFonts w:cs="Arial"/>
          <w:sz w:val="28"/>
          <w:szCs w:val="28"/>
          <w:lang w:val="pt-BR"/>
        </w:rPr>
      </w:pPr>
    </w:p>
    <w:p w14:paraId="25FF6C00" w14:textId="3EBFD960" w:rsidR="001B1817" w:rsidRPr="00FA5EF4" w:rsidRDefault="00FA5EF4" w:rsidP="008302F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A5EF4">
        <w:rPr>
          <w:rFonts w:ascii="Arial" w:hAnsi="Arial" w:cs="Arial"/>
          <w:color w:val="000000" w:themeColor="text1"/>
          <w:sz w:val="24"/>
          <w:szCs w:val="24"/>
          <w:u w:val="single"/>
        </w:rPr>
        <w:t>Encaminhando para a Comissão de Constituição, Justiça e Redação Final</w:t>
      </w:r>
      <w:r w:rsidRPr="00FA5EF4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FA5EF4">
        <w:rPr>
          <w:rFonts w:ascii="Arial" w:hAnsi="Arial" w:cs="Arial"/>
          <w:color w:val="000000" w:themeColor="text1"/>
          <w:sz w:val="24"/>
          <w:szCs w:val="24"/>
        </w:rPr>
        <w:tab/>
        <w:t>(LEITURA)</w:t>
      </w:r>
    </w:p>
    <w:bookmarkEnd w:id="3"/>
    <w:p w14:paraId="0FFD615A" w14:textId="77777777" w:rsidR="00D30906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32"/>
          <w:szCs w:val="32"/>
        </w:rPr>
      </w:pPr>
    </w:p>
    <w:p w14:paraId="76506B90" w14:textId="77777777" w:rsidR="008302F0" w:rsidRPr="003258CD" w:rsidRDefault="008302F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3258CD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218883A9" w:rsidR="00EA2FC0" w:rsidRPr="003258CD" w:rsidRDefault="00FA5EF4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3CF4437E" w14:textId="77777777" w:rsidR="00EA2FC0" w:rsidRPr="003258CD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NÃO TEMOS </w:t>
      </w:r>
    </w:p>
    <w:p w14:paraId="6561D590" w14:textId="77777777" w:rsidR="008E5F41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815B6AE" w:rsidR="00EA2FC0" w:rsidRDefault="00FA5EF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Default="00EA2FC0" w:rsidP="00CD2C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126669879"/>
      <w:bookmarkStart w:id="7" w:name="_Hlk106636575"/>
      <w:bookmarkStart w:id="8" w:name="_Hlk107332732"/>
    </w:p>
    <w:p w14:paraId="0D36D41E" w14:textId="7CAE2ED8" w:rsidR="008302F0" w:rsidRDefault="008302F0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002/2024 do Poder Executivo encaminhando os Projetos de Lei nº</w:t>
      </w:r>
      <w:r w:rsidR="00CD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 e 02 /2024.</w:t>
      </w:r>
    </w:p>
    <w:p w14:paraId="19D819CA" w14:textId="1745E3AE" w:rsidR="00CD2C14" w:rsidRPr="00CD2C14" w:rsidRDefault="008302F0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003/2024 encaminhando </w:t>
      </w:r>
      <w:r w:rsidR="00CD2C1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Relatório Gestão Fiscal do </w:t>
      </w:r>
      <w:r w:rsidR="00CD2C14">
        <w:rPr>
          <w:rFonts w:ascii="Arial" w:hAnsi="Arial" w:cs="Arial"/>
          <w:sz w:val="24"/>
          <w:szCs w:val="24"/>
        </w:rPr>
        <w:t xml:space="preserve">2º semestre/2023 dos Poderes Executivo e Legislativo, - Relatório Gestão Fiscal Consolidado 2º semestre de 2023 e o Relatório Resumido Execução Orçamentária 6º bimestre do Poder Executivo. </w:t>
      </w:r>
    </w:p>
    <w:p w14:paraId="5B2EB9FC" w14:textId="20111506" w:rsidR="00EA2FC0" w:rsidRDefault="00EA2FC0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</w:t>
      </w:r>
      <w:r w:rsidR="00CD2C14"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>/202</w:t>
      </w:r>
      <w:r w:rsidR="00CD2C1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do Poder Executivo encaminhando Lei Municipal nº 1.1</w:t>
      </w:r>
      <w:r w:rsidR="00037C31">
        <w:rPr>
          <w:rFonts w:ascii="Arial" w:hAnsi="Arial" w:cs="Arial"/>
          <w:sz w:val="24"/>
          <w:szCs w:val="24"/>
        </w:rPr>
        <w:t>9</w:t>
      </w:r>
      <w:r w:rsidR="00CD2C14">
        <w:rPr>
          <w:rFonts w:ascii="Arial" w:hAnsi="Arial" w:cs="Arial"/>
          <w:sz w:val="24"/>
          <w:szCs w:val="24"/>
        </w:rPr>
        <w:t>5</w:t>
      </w:r>
      <w:r w:rsidR="000063B7">
        <w:rPr>
          <w:rFonts w:ascii="Arial" w:hAnsi="Arial" w:cs="Arial"/>
          <w:sz w:val="24"/>
          <w:szCs w:val="24"/>
        </w:rPr>
        <w:t>, nº 1.1</w:t>
      </w:r>
      <w:r w:rsidR="00037C31">
        <w:rPr>
          <w:rFonts w:ascii="Arial" w:hAnsi="Arial" w:cs="Arial"/>
          <w:sz w:val="24"/>
          <w:szCs w:val="24"/>
        </w:rPr>
        <w:t>9</w:t>
      </w:r>
      <w:r w:rsidR="00CD2C14">
        <w:rPr>
          <w:rFonts w:ascii="Arial" w:hAnsi="Arial" w:cs="Arial"/>
          <w:sz w:val="24"/>
          <w:szCs w:val="24"/>
        </w:rPr>
        <w:t>6/</w:t>
      </w:r>
      <w:r>
        <w:rPr>
          <w:rFonts w:ascii="Arial" w:hAnsi="Arial" w:cs="Arial"/>
          <w:sz w:val="24"/>
          <w:szCs w:val="24"/>
        </w:rPr>
        <w:t>202</w:t>
      </w:r>
      <w:r w:rsidR="00CD2C1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BA2D78E" w14:textId="7E7E388A" w:rsidR="00CD2C14" w:rsidRDefault="00CD2C14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006/2024 do Poder Executivo encaminhando Projeto de Lei nº 003/2024.</w:t>
      </w:r>
    </w:p>
    <w:p w14:paraId="213A8191" w14:textId="2D47A72C" w:rsidR="008302F0" w:rsidRPr="00D9676D" w:rsidRDefault="00CD2C14" w:rsidP="00EA2FC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012/2024 do Conselho Tutelar dos Direitos da Criança e do Adolescente de Boa Vista do Sul informando o novo quadro de conselheiras</w:t>
      </w:r>
      <w:r w:rsidR="00D9676D">
        <w:rPr>
          <w:rFonts w:ascii="Arial" w:hAnsi="Arial" w:cs="Arial"/>
          <w:sz w:val="24"/>
          <w:szCs w:val="24"/>
        </w:rPr>
        <w:t xml:space="preserve">, funções </w:t>
      </w:r>
      <w:r>
        <w:rPr>
          <w:rFonts w:ascii="Arial" w:hAnsi="Arial" w:cs="Arial"/>
          <w:sz w:val="24"/>
          <w:szCs w:val="24"/>
        </w:rPr>
        <w:t xml:space="preserve">e </w:t>
      </w:r>
      <w:r w:rsidR="00D9676D">
        <w:rPr>
          <w:rFonts w:ascii="Arial" w:hAnsi="Arial" w:cs="Arial"/>
          <w:sz w:val="24"/>
          <w:szCs w:val="24"/>
        </w:rPr>
        <w:t xml:space="preserve">escala de trabalho e plantões. </w:t>
      </w:r>
      <w:bookmarkEnd w:id="6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79CD82B0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bookmarkEnd w:id="8"/>
          <w:p w14:paraId="2E910ACA" w14:textId="33927B5D" w:rsidR="00EA2FC0" w:rsidRDefault="00FA5EF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>
              <w:rPr>
                <w:rFonts w:ascii="Arial" w:hAnsi="Arial" w:cs="Arial"/>
                <w:sz w:val="24"/>
                <w:szCs w:val="24"/>
              </w:rPr>
              <w:t>GLADEMIR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C1B8F80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5417745A" w:rsidR="00EA2FC0" w:rsidRDefault="00FA5EF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E7BD2FD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3E037CC5" w:rsidR="00EA2FC0" w:rsidRDefault="00FA5EF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EA2F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86EAE4" w14:textId="2C8DF538" w:rsidR="00FA5EF4" w:rsidRPr="008302F0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2F0">
        <w:rPr>
          <w:rFonts w:ascii="Arial" w:hAnsi="Arial" w:cs="Arial"/>
          <w:sz w:val="24"/>
          <w:szCs w:val="24"/>
        </w:rPr>
        <w:t xml:space="preserve">NÃO TEMOS </w:t>
      </w:r>
    </w:p>
    <w:p w14:paraId="5E99C08A" w14:textId="77777777" w:rsidR="00BE331B" w:rsidRDefault="00BE331B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22509668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6CB3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39FBBC1A" w:rsidR="00EA2FC0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0EBDBAEE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5EF4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</w:p>
    <w:p w14:paraId="7A02AAA6" w14:textId="66218EEF" w:rsidR="00EA2FC0" w:rsidRDefault="000063B7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Sessão</w:t>
      </w:r>
      <w:r w:rsidR="00EA2FC0">
        <w:rPr>
          <w:rFonts w:ascii="Arial" w:hAnsi="Arial" w:cs="Arial"/>
          <w:sz w:val="24"/>
          <w:szCs w:val="24"/>
        </w:rPr>
        <w:t xml:space="preserve"> Ordinária do dia </w:t>
      </w:r>
      <w:r w:rsidR="00C32FCE">
        <w:rPr>
          <w:rFonts w:ascii="Arial" w:hAnsi="Arial" w:cs="Arial"/>
          <w:sz w:val="24"/>
          <w:szCs w:val="24"/>
        </w:rPr>
        <w:t>14</w:t>
      </w:r>
      <w:r w:rsidR="00EA2FC0">
        <w:rPr>
          <w:rFonts w:ascii="Arial" w:hAnsi="Arial" w:cs="Arial"/>
          <w:sz w:val="24"/>
          <w:szCs w:val="24"/>
        </w:rPr>
        <w:t xml:space="preserve"> de</w:t>
      </w:r>
      <w:r w:rsidR="00C32FCE">
        <w:rPr>
          <w:rFonts w:ascii="Arial" w:hAnsi="Arial" w:cs="Arial"/>
          <w:sz w:val="24"/>
          <w:szCs w:val="24"/>
        </w:rPr>
        <w:t xml:space="preserve"> fevereiro</w:t>
      </w:r>
      <w:r w:rsidR="00EA2FC0">
        <w:rPr>
          <w:rFonts w:ascii="Arial" w:hAnsi="Arial" w:cs="Arial"/>
          <w:sz w:val="24"/>
          <w:szCs w:val="24"/>
        </w:rPr>
        <w:t xml:space="preserve"> de 202</w:t>
      </w:r>
      <w:r w:rsidR="00037C31">
        <w:rPr>
          <w:rFonts w:ascii="Arial" w:hAnsi="Arial" w:cs="Arial"/>
          <w:sz w:val="24"/>
          <w:szCs w:val="24"/>
        </w:rPr>
        <w:t>4</w:t>
      </w:r>
      <w:r w:rsidR="00D22F42">
        <w:rPr>
          <w:rFonts w:ascii="Arial" w:hAnsi="Arial" w:cs="Arial"/>
          <w:sz w:val="24"/>
          <w:szCs w:val="24"/>
        </w:rPr>
        <w:t xml:space="preserve">, a mesma será realizada na quarta feira devido ao feriado de carnaval. </w:t>
      </w:r>
    </w:p>
    <w:p w14:paraId="53598A2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EA2FC0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EA2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33B3FA06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65F67E" w14:textId="77777777" w:rsidR="00606725" w:rsidRPr="00EA2FC0" w:rsidRDefault="00606725" w:rsidP="00EA2FC0"/>
    <w:sectPr w:rsidR="00606725" w:rsidRPr="00EA2FC0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E007" w14:textId="77777777" w:rsidR="0077018A" w:rsidRDefault="0077018A" w:rsidP="008F6923">
      <w:r>
        <w:separator/>
      </w:r>
    </w:p>
  </w:endnote>
  <w:endnote w:type="continuationSeparator" w:id="0">
    <w:p w14:paraId="2744E5DA" w14:textId="77777777" w:rsidR="0077018A" w:rsidRDefault="0077018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DB82" w14:textId="77777777" w:rsidR="0077018A" w:rsidRDefault="0077018A" w:rsidP="008F6923">
      <w:r>
        <w:separator/>
      </w:r>
    </w:p>
  </w:footnote>
  <w:footnote w:type="continuationSeparator" w:id="0">
    <w:p w14:paraId="321F29A8" w14:textId="77777777" w:rsidR="0077018A" w:rsidRDefault="0077018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7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9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2"/>
  </w:num>
  <w:num w:numId="8" w16cid:durableId="17244582">
    <w:abstractNumId w:val="13"/>
  </w:num>
  <w:num w:numId="9" w16cid:durableId="1053508455">
    <w:abstractNumId w:val="10"/>
  </w:num>
  <w:num w:numId="10" w16cid:durableId="1765227159">
    <w:abstractNumId w:val="8"/>
  </w:num>
  <w:num w:numId="11" w16cid:durableId="173618158">
    <w:abstractNumId w:val="3"/>
  </w:num>
  <w:num w:numId="12" w16cid:durableId="722560410">
    <w:abstractNumId w:val="9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1"/>
  </w:num>
  <w:num w:numId="16" w16cid:durableId="209862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909</TotalTime>
  <Pages>3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iara celoi berte emer</cp:lastModifiedBy>
  <cp:revision>11</cp:revision>
  <cp:lastPrinted>2024-02-06T20:09:00Z</cp:lastPrinted>
  <dcterms:created xsi:type="dcterms:W3CDTF">2023-02-07T14:09:00Z</dcterms:created>
  <dcterms:modified xsi:type="dcterms:W3CDTF">2024-02-06T20:20:00Z</dcterms:modified>
</cp:coreProperties>
</file>