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239ED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2A951F00" w14:textId="77777777" w:rsidR="00E179BC" w:rsidRDefault="004767B9" w:rsidP="004A6CD6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ATA DA 1ª REUNIÃO DA COMISSÃO GERAL DE PARECERES</w:t>
      </w:r>
    </w:p>
    <w:p w14:paraId="35D31E0A" w14:textId="77777777" w:rsidR="00735CC8" w:rsidRDefault="00735CC8" w:rsidP="00735CC8">
      <w:pPr>
        <w:rPr>
          <w:rFonts w:cs="Arial"/>
          <w:b/>
          <w:szCs w:val="28"/>
        </w:rPr>
      </w:pPr>
    </w:p>
    <w:p w14:paraId="7F3433B4" w14:textId="77777777" w:rsidR="005F3D2B" w:rsidRDefault="00735CC8" w:rsidP="007947C1">
      <w:pPr>
        <w:tabs>
          <w:tab w:val="left" w:pos="7088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Aos três dias do mês de janeiro de dois mil e vinte e dois</w:t>
      </w:r>
      <w:r w:rsidR="00341A18">
        <w:rPr>
          <w:rFonts w:cs="Arial"/>
          <w:sz w:val="24"/>
        </w:rPr>
        <w:t>, às dezenove horas, reuniram-se os membros da Comissão Geral de Pareceres, Ediane Brambilla Tressoldi, Morgana Zarpelon e Vital Bassano Radavelli</w:t>
      </w:r>
      <w:r w:rsidR="00B96E5F">
        <w:rPr>
          <w:rFonts w:cs="Arial"/>
          <w:sz w:val="24"/>
        </w:rPr>
        <w:t>, que foram designados na última Sessão Ordinária, de vinte e um de de</w:t>
      </w:r>
      <w:r w:rsidR="00A56FDA">
        <w:rPr>
          <w:rFonts w:cs="Arial"/>
          <w:sz w:val="24"/>
        </w:rPr>
        <w:t>zembro de dois mil e vinte e um</w:t>
      </w:r>
      <w:r w:rsidR="004E264C">
        <w:rPr>
          <w:rFonts w:cs="Arial"/>
          <w:sz w:val="24"/>
        </w:rPr>
        <w:t>,</w:t>
      </w:r>
      <w:r w:rsidR="002E6C18">
        <w:rPr>
          <w:rFonts w:cs="Arial"/>
          <w:sz w:val="24"/>
        </w:rPr>
        <w:t xml:space="preserve"> conforme indicação dos líderes e acordo entre os Vereadores,</w:t>
      </w:r>
      <w:r w:rsidR="00B96E5F">
        <w:rPr>
          <w:rFonts w:cs="Arial"/>
          <w:sz w:val="24"/>
        </w:rPr>
        <w:t xml:space="preserve"> para compor esta comissão técnica permanente para o ano de dois mil e vinte e dois</w:t>
      </w:r>
      <w:r w:rsidR="00A56FDA">
        <w:rPr>
          <w:rFonts w:cs="Arial"/>
          <w:sz w:val="24"/>
        </w:rPr>
        <w:t>, sendo também designados e nomeados nos termos da Resolução de Mesa</w:t>
      </w:r>
      <w:r w:rsidR="003C39F6">
        <w:rPr>
          <w:rFonts w:cs="Arial"/>
          <w:sz w:val="24"/>
        </w:rPr>
        <w:t xml:space="preserve"> n.º 002/2022. Na reunião, a Comissão ficou assim estabelecida: </w:t>
      </w:r>
      <w:r w:rsidR="00B14765">
        <w:rPr>
          <w:rFonts w:cs="Arial"/>
          <w:sz w:val="24"/>
        </w:rPr>
        <w:t>Presidente: Morga</w:t>
      </w:r>
      <w:r w:rsidR="00E51F83">
        <w:rPr>
          <w:rFonts w:cs="Arial"/>
          <w:sz w:val="24"/>
        </w:rPr>
        <w:t>na Zarpelon, Vice-Presidente: Ediane Brambilla Tressoldi</w:t>
      </w:r>
      <w:r w:rsidR="00B14765">
        <w:rPr>
          <w:rFonts w:cs="Arial"/>
          <w:sz w:val="24"/>
        </w:rPr>
        <w:t xml:space="preserve"> e Secretário: </w:t>
      </w:r>
      <w:r w:rsidR="00E51F83">
        <w:rPr>
          <w:rFonts w:cs="Arial"/>
          <w:sz w:val="24"/>
        </w:rPr>
        <w:t>Vital Bassano Radavelli</w:t>
      </w:r>
      <w:r w:rsidR="00B14765">
        <w:rPr>
          <w:rFonts w:cs="Arial"/>
          <w:sz w:val="24"/>
        </w:rPr>
        <w:t xml:space="preserve">. </w:t>
      </w:r>
      <w:r w:rsidR="00BB2F29">
        <w:rPr>
          <w:rFonts w:cs="Arial"/>
          <w:sz w:val="24"/>
        </w:rPr>
        <w:t>Foram</w:t>
      </w:r>
      <w:r w:rsidR="00347793">
        <w:rPr>
          <w:rFonts w:cs="Arial"/>
          <w:sz w:val="24"/>
        </w:rPr>
        <w:t xml:space="preserve"> comunicadas as matérias </w:t>
      </w:r>
      <w:r w:rsidR="005F3D2B">
        <w:rPr>
          <w:rFonts w:cs="Arial"/>
          <w:sz w:val="24"/>
        </w:rPr>
        <w:t xml:space="preserve">encaminhadas pela Mesa Diretora e, dando seguimento foram designadas as Relatorias: </w:t>
      </w:r>
      <w:r w:rsidR="005F3D2B" w:rsidRPr="00F87898">
        <w:rPr>
          <w:rFonts w:cs="Arial"/>
          <w:bCs/>
          <w:iCs/>
          <w:sz w:val="24"/>
        </w:rPr>
        <w:t>PROJETO DE LEI DO EXECUTIVO N.º 001/2022</w:t>
      </w:r>
      <w:r w:rsidR="005F3D2B" w:rsidRPr="00334B31">
        <w:rPr>
          <w:rFonts w:cs="Arial"/>
          <w:bCs/>
          <w:iCs/>
          <w:sz w:val="24"/>
        </w:rPr>
        <w:t>, que “</w:t>
      </w:r>
      <w:r w:rsidR="005F3D2B" w:rsidRPr="00334B31">
        <w:rPr>
          <w:rFonts w:cs="Arial"/>
          <w:sz w:val="24"/>
        </w:rPr>
        <w:t xml:space="preserve">Altera a Lei Municipal nº 626, de 18 de maio de 2011, que estabelece o Plano de Carreira dos Servidores e a Lei Municipal nº 629, de 22 de junho de 2011, que discrimina valores dos padrões dos Cargos de Provimento Efetivo, em </w:t>
      </w:r>
      <w:r w:rsidR="004A7A71">
        <w:rPr>
          <w:rFonts w:cs="Arial"/>
          <w:sz w:val="24"/>
        </w:rPr>
        <w:t>Comissão e Funções Gratificadas</w:t>
      </w:r>
      <w:r w:rsidR="005F3D2B" w:rsidRPr="00334B31">
        <w:rPr>
          <w:rFonts w:cs="Arial"/>
          <w:sz w:val="24"/>
        </w:rPr>
        <w:t>”</w:t>
      </w:r>
      <w:r w:rsidR="004A7A71">
        <w:rPr>
          <w:rFonts w:cs="Arial"/>
          <w:sz w:val="24"/>
        </w:rPr>
        <w:t xml:space="preserve"> Relator Ver. Vital Bassano Radavelli. </w:t>
      </w:r>
      <w:r w:rsidR="005F3D2B" w:rsidRPr="00F87898">
        <w:rPr>
          <w:rFonts w:cs="Arial"/>
          <w:bCs/>
          <w:iCs/>
          <w:sz w:val="24"/>
        </w:rPr>
        <w:t>PROJETO DE LEI DO EXECUTIVO N.º 002/2022</w:t>
      </w:r>
      <w:r w:rsidR="005F3D2B" w:rsidRPr="00334B31">
        <w:rPr>
          <w:rFonts w:cs="Arial"/>
          <w:bCs/>
          <w:iCs/>
          <w:sz w:val="24"/>
        </w:rPr>
        <w:t>, que “</w:t>
      </w:r>
      <w:r w:rsidR="005F3D2B" w:rsidRPr="00334B31">
        <w:rPr>
          <w:rFonts w:cs="Arial"/>
          <w:sz w:val="24"/>
        </w:rPr>
        <w:t>Altera a Lei Municipal nº 626, de 18 de maio de 2011, que estabelece o Plano de Carreira dos Servidores”</w:t>
      </w:r>
      <w:r w:rsidR="004A7A71">
        <w:rPr>
          <w:rFonts w:cs="Arial"/>
          <w:sz w:val="24"/>
        </w:rPr>
        <w:t xml:space="preserve"> Relatora</w:t>
      </w:r>
      <w:r w:rsidR="00BB2F29">
        <w:rPr>
          <w:rFonts w:cs="Arial"/>
          <w:sz w:val="24"/>
        </w:rPr>
        <w:t xml:space="preserve"> Ver.</w:t>
      </w:r>
      <w:r w:rsidR="004A7A71">
        <w:rPr>
          <w:rFonts w:cs="Arial"/>
          <w:sz w:val="24"/>
        </w:rPr>
        <w:t xml:space="preserve"> Ediane Brambilla Tressoldi</w:t>
      </w:r>
      <w:r w:rsidR="00F87898">
        <w:rPr>
          <w:rFonts w:cs="Arial"/>
          <w:sz w:val="24"/>
        </w:rPr>
        <w:t xml:space="preserve">. </w:t>
      </w:r>
      <w:r w:rsidR="005F3D2B" w:rsidRPr="00F87898">
        <w:rPr>
          <w:rFonts w:cs="Arial"/>
          <w:bCs/>
          <w:iCs/>
          <w:sz w:val="24"/>
        </w:rPr>
        <w:t>PROJETO DE LEI DO EXECUTIVO N.º 003/2022</w:t>
      </w:r>
      <w:r w:rsidR="005F3D2B" w:rsidRPr="00334B31">
        <w:rPr>
          <w:rFonts w:cs="Arial"/>
          <w:bCs/>
          <w:iCs/>
          <w:sz w:val="24"/>
        </w:rPr>
        <w:t>, que “</w:t>
      </w:r>
      <w:r w:rsidR="005F3D2B" w:rsidRPr="00334B31">
        <w:rPr>
          <w:rFonts w:cs="Arial"/>
          <w:sz w:val="24"/>
        </w:rPr>
        <w:t>Altera a Lei Municipal nº 390, de 04 de dezembro de 2003, que estabelece o Plano de Carreira do Magistério e institui o respectivo quadro de cargos. Altera a Lei Municipal nº 629, de 22 de junho de 2011, que discrimina os valores dos padrões de vencimento”</w:t>
      </w:r>
      <w:r w:rsidR="00134A2E">
        <w:rPr>
          <w:rFonts w:cs="Arial"/>
          <w:sz w:val="24"/>
        </w:rPr>
        <w:t xml:space="preserve"> Relator</w:t>
      </w:r>
      <w:r w:rsidR="008C1B1E">
        <w:rPr>
          <w:rFonts w:cs="Arial"/>
          <w:sz w:val="24"/>
        </w:rPr>
        <w:t xml:space="preserve"> Ver.</w:t>
      </w:r>
      <w:r w:rsidR="00134A2E">
        <w:rPr>
          <w:rFonts w:cs="Arial"/>
          <w:sz w:val="24"/>
        </w:rPr>
        <w:t xml:space="preserve"> Vital Bassano Radavelli. E </w:t>
      </w:r>
      <w:r w:rsidR="005F3D2B" w:rsidRPr="00134A2E">
        <w:rPr>
          <w:rFonts w:cs="Arial"/>
          <w:bCs/>
          <w:iCs/>
          <w:sz w:val="24"/>
        </w:rPr>
        <w:t>PROJETO DE LEI DO EXECUTIVO N.º 004/2022</w:t>
      </w:r>
      <w:r w:rsidR="005F3D2B" w:rsidRPr="00334B31">
        <w:rPr>
          <w:rFonts w:cs="Arial"/>
          <w:bCs/>
          <w:iCs/>
          <w:sz w:val="24"/>
        </w:rPr>
        <w:t>, que “</w:t>
      </w:r>
      <w:r w:rsidR="005F3D2B" w:rsidRPr="00334B31">
        <w:rPr>
          <w:rFonts w:cs="Arial"/>
          <w:sz w:val="24"/>
        </w:rPr>
        <w:t>Altera artigos da Lei Municipal nº 221, de 05 de novembro de 1999, que autorizou o Município a subsidiar Medicamentos”</w:t>
      </w:r>
      <w:r w:rsidR="00134A2E">
        <w:rPr>
          <w:rFonts w:cs="Arial"/>
          <w:sz w:val="24"/>
        </w:rPr>
        <w:t xml:space="preserve"> </w:t>
      </w:r>
      <w:r w:rsidR="00FF675E">
        <w:rPr>
          <w:rFonts w:cs="Arial"/>
          <w:sz w:val="24"/>
        </w:rPr>
        <w:t>Relat</w:t>
      </w:r>
      <w:r w:rsidR="00082431">
        <w:rPr>
          <w:rFonts w:cs="Arial"/>
          <w:sz w:val="24"/>
        </w:rPr>
        <w:t>ora</w:t>
      </w:r>
      <w:r w:rsidR="008C1B1E">
        <w:rPr>
          <w:rFonts w:cs="Arial"/>
          <w:sz w:val="24"/>
        </w:rPr>
        <w:t xml:space="preserve"> Ver</w:t>
      </w:r>
      <w:r w:rsidR="00410E02">
        <w:rPr>
          <w:rFonts w:cs="Arial"/>
          <w:sz w:val="24"/>
        </w:rPr>
        <w:t>.</w:t>
      </w:r>
      <w:r w:rsidR="00082431">
        <w:rPr>
          <w:rFonts w:cs="Arial"/>
          <w:sz w:val="24"/>
        </w:rPr>
        <w:t xml:space="preserve"> Ediane Brambilla Tressoldi. </w:t>
      </w:r>
      <w:r w:rsidR="00481B33">
        <w:rPr>
          <w:rFonts w:cs="Arial"/>
          <w:sz w:val="24"/>
        </w:rPr>
        <w:t>Na sequência, os Relatores apresentaram seus votos</w:t>
      </w:r>
      <w:r w:rsidR="00EA5F5C">
        <w:rPr>
          <w:rFonts w:cs="Arial"/>
          <w:sz w:val="24"/>
        </w:rPr>
        <w:t xml:space="preserve"> </w:t>
      </w:r>
      <w:r w:rsidR="007947C1">
        <w:rPr>
          <w:rFonts w:cs="Arial"/>
          <w:sz w:val="24"/>
        </w:rPr>
        <w:t>aos</w:t>
      </w:r>
      <w:r w:rsidR="00EA5F5C">
        <w:rPr>
          <w:rFonts w:cs="Arial"/>
          <w:sz w:val="24"/>
        </w:rPr>
        <w:t xml:space="preserve"> Projet</w:t>
      </w:r>
      <w:r w:rsidR="00F063DA">
        <w:rPr>
          <w:rFonts w:cs="Arial"/>
          <w:sz w:val="24"/>
        </w:rPr>
        <w:t xml:space="preserve">os de Lei do Executivo </w:t>
      </w:r>
      <w:proofErr w:type="spellStart"/>
      <w:r w:rsidR="00F063DA">
        <w:rPr>
          <w:rFonts w:cs="Arial"/>
          <w:sz w:val="24"/>
        </w:rPr>
        <w:t>n.ºs</w:t>
      </w:r>
      <w:proofErr w:type="spellEnd"/>
      <w:r w:rsidR="00F063DA">
        <w:rPr>
          <w:rFonts w:cs="Arial"/>
          <w:sz w:val="24"/>
        </w:rPr>
        <w:t xml:space="preserve"> 001,</w:t>
      </w:r>
      <w:r w:rsidR="00EA5F5C">
        <w:rPr>
          <w:rFonts w:cs="Arial"/>
          <w:sz w:val="24"/>
        </w:rPr>
        <w:t xml:space="preserve"> 002</w:t>
      </w:r>
      <w:r w:rsidR="00F063DA">
        <w:rPr>
          <w:rFonts w:cs="Arial"/>
          <w:sz w:val="24"/>
        </w:rPr>
        <w:t>,</w:t>
      </w:r>
      <w:r w:rsidR="00EA5F5C">
        <w:rPr>
          <w:rFonts w:cs="Arial"/>
          <w:sz w:val="24"/>
        </w:rPr>
        <w:t xml:space="preserve"> </w:t>
      </w:r>
      <w:r w:rsidR="00EA5F5C">
        <w:rPr>
          <w:rFonts w:cs="Arial"/>
          <w:sz w:val="24"/>
        </w:rPr>
        <w:lastRenderedPageBreak/>
        <w:t xml:space="preserve">003 e 004 </w:t>
      </w:r>
      <w:r w:rsidR="008432CA">
        <w:rPr>
          <w:rFonts w:cs="Arial"/>
          <w:sz w:val="24"/>
        </w:rPr>
        <w:t>todos de 2022</w:t>
      </w:r>
      <w:r w:rsidR="00481B33">
        <w:rPr>
          <w:rFonts w:cs="Arial"/>
          <w:sz w:val="24"/>
        </w:rPr>
        <w:t>, especificando que os projetos se encontram dentro da Constitucionalidade e legalidade, observando também a Lei Orgânica do Munic</w:t>
      </w:r>
      <w:r w:rsidR="005F619A">
        <w:rPr>
          <w:rFonts w:cs="Arial"/>
          <w:sz w:val="24"/>
        </w:rPr>
        <w:t xml:space="preserve">ípio, motivo pelo qual os membros da Comissão discutiram e deliberaram pela aprovação dos Votos dos Relatores, emitindo assim parecer favorável a todos os projetos acima </w:t>
      </w:r>
      <w:r w:rsidR="00F063DA">
        <w:rPr>
          <w:rFonts w:cs="Arial"/>
          <w:sz w:val="24"/>
        </w:rPr>
        <w:t>citados. Nada mais a tratar, eu, Vital Bassano Radavelli, Secretário</w:t>
      </w:r>
      <w:r w:rsidR="005F619A">
        <w:rPr>
          <w:rFonts w:cs="Arial"/>
          <w:sz w:val="24"/>
        </w:rPr>
        <w:t>, lavrei a presente Ata que após lida e aprovada, vai pelos membros da Comissão assinada.</w:t>
      </w:r>
    </w:p>
    <w:p w14:paraId="10B08AF0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5FCEC71E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Presidente da Comissão</w:t>
      </w:r>
      <w:r w:rsidR="00405C93">
        <w:rPr>
          <w:rFonts w:cs="Arial"/>
          <w:sz w:val="24"/>
        </w:rPr>
        <w:t xml:space="preserve"> Morgana Zarpelon</w:t>
      </w:r>
      <w:r>
        <w:rPr>
          <w:rFonts w:cs="Arial"/>
          <w:sz w:val="24"/>
        </w:rPr>
        <w:t>:</w:t>
      </w:r>
      <w:r w:rsidR="004E264C">
        <w:rPr>
          <w:rFonts w:cs="Arial"/>
          <w:sz w:val="24"/>
        </w:rPr>
        <w:t xml:space="preserve"> ________________________________</w:t>
      </w:r>
    </w:p>
    <w:p w14:paraId="1AB9B101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60C82471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Vice-Presidente Ediane Brambilla Tressoldi:</w:t>
      </w:r>
      <w:r w:rsidR="004E264C">
        <w:rPr>
          <w:rFonts w:cs="Arial"/>
          <w:sz w:val="24"/>
        </w:rPr>
        <w:t xml:space="preserve"> ________________________________</w:t>
      </w:r>
    </w:p>
    <w:p w14:paraId="792ADBEA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7C438A2E" w14:textId="77777777" w:rsidR="009256EF" w:rsidRPr="00334B31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Secretário Vital Bassano Radavelli:</w:t>
      </w:r>
      <w:r w:rsidR="004E264C" w:rsidRPr="004E264C">
        <w:rPr>
          <w:rFonts w:cs="Arial"/>
          <w:sz w:val="24"/>
        </w:rPr>
        <w:t xml:space="preserve"> </w:t>
      </w:r>
      <w:r w:rsidR="004E264C">
        <w:rPr>
          <w:rFonts w:cs="Arial"/>
          <w:sz w:val="24"/>
        </w:rPr>
        <w:t>_______________________________________</w:t>
      </w:r>
    </w:p>
    <w:p w14:paraId="4618EF63" w14:textId="77777777" w:rsidR="005F3D2B" w:rsidRPr="00735CC8" w:rsidRDefault="005F3D2B" w:rsidP="00341A18">
      <w:pPr>
        <w:jc w:val="both"/>
        <w:rPr>
          <w:rFonts w:cs="Arial"/>
          <w:sz w:val="24"/>
        </w:rPr>
      </w:pPr>
    </w:p>
    <w:p w14:paraId="45A4795D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sectPr w:rsidR="0038627F" w:rsidRPr="0038627F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9853" w14:textId="77777777" w:rsidR="00A8597E" w:rsidRDefault="00A8597E">
      <w:r>
        <w:separator/>
      </w:r>
    </w:p>
  </w:endnote>
  <w:endnote w:type="continuationSeparator" w:id="0">
    <w:p w14:paraId="51AE1920" w14:textId="77777777" w:rsidR="00A8597E" w:rsidRDefault="00A8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4395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4E264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C776354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B2A49D6" w14:textId="77777777" w:rsidR="00E179BC" w:rsidRDefault="00E179BC" w:rsidP="006C5F1A">
    <w:pPr>
      <w:pStyle w:val="Rodap"/>
      <w:rPr>
        <w:sz w:val="16"/>
      </w:rPr>
    </w:pPr>
  </w:p>
  <w:p w14:paraId="105F52B0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73518" w14:textId="77777777" w:rsidR="00A8597E" w:rsidRDefault="00A8597E">
      <w:r>
        <w:separator/>
      </w:r>
    </w:p>
  </w:footnote>
  <w:footnote w:type="continuationSeparator" w:id="0">
    <w:p w14:paraId="0C08F1BB" w14:textId="77777777" w:rsidR="00A8597E" w:rsidRDefault="00A85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DF5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50AC8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4D4C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DCD59B" wp14:editId="64FB7F1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5347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120CB" wp14:editId="672413BD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TNggIAAA4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" stroked="f">
              <v:textbox>
                <w:txbxContent>
                  <w:p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E823F1" w14:textId="77777777" w:rsidR="00910BE7" w:rsidRDefault="00910BE7">
    <w:pPr>
      <w:jc w:val="center"/>
    </w:pPr>
  </w:p>
  <w:p w14:paraId="49B7AB64" w14:textId="77777777" w:rsidR="00910BE7" w:rsidRDefault="00910BE7">
    <w:pPr>
      <w:jc w:val="center"/>
    </w:pPr>
  </w:p>
  <w:p w14:paraId="2637092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867C1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7460F"/>
    <w:rsid w:val="000761C8"/>
    <w:rsid w:val="00082431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632D6"/>
    <w:rsid w:val="001718C4"/>
    <w:rsid w:val="00173E9C"/>
    <w:rsid w:val="001746D2"/>
    <w:rsid w:val="00196600"/>
    <w:rsid w:val="00196D53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79F8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41A18"/>
    <w:rsid w:val="00342D92"/>
    <w:rsid w:val="00347793"/>
    <w:rsid w:val="003565DE"/>
    <w:rsid w:val="0037585E"/>
    <w:rsid w:val="0038627F"/>
    <w:rsid w:val="00393250"/>
    <w:rsid w:val="003A71E8"/>
    <w:rsid w:val="003B0FD5"/>
    <w:rsid w:val="003B3D97"/>
    <w:rsid w:val="003C39F6"/>
    <w:rsid w:val="003D0D7F"/>
    <w:rsid w:val="003D4F16"/>
    <w:rsid w:val="003D5808"/>
    <w:rsid w:val="003E15A3"/>
    <w:rsid w:val="00405C93"/>
    <w:rsid w:val="00406627"/>
    <w:rsid w:val="00410E02"/>
    <w:rsid w:val="00411C38"/>
    <w:rsid w:val="00431C6E"/>
    <w:rsid w:val="004473B7"/>
    <w:rsid w:val="004767B9"/>
    <w:rsid w:val="00481B33"/>
    <w:rsid w:val="004A6CD6"/>
    <w:rsid w:val="004A7A71"/>
    <w:rsid w:val="004B2EBE"/>
    <w:rsid w:val="004C477B"/>
    <w:rsid w:val="004E264C"/>
    <w:rsid w:val="004F2FC6"/>
    <w:rsid w:val="005063AA"/>
    <w:rsid w:val="00511122"/>
    <w:rsid w:val="00540157"/>
    <w:rsid w:val="00540346"/>
    <w:rsid w:val="00565EC8"/>
    <w:rsid w:val="00565EF4"/>
    <w:rsid w:val="00572A42"/>
    <w:rsid w:val="00574542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619A"/>
    <w:rsid w:val="006016C2"/>
    <w:rsid w:val="006338B6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32CA"/>
    <w:rsid w:val="00844B5B"/>
    <w:rsid w:val="008604E2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8524C"/>
    <w:rsid w:val="00986655"/>
    <w:rsid w:val="009B0EB4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82FB8"/>
    <w:rsid w:val="00A84A34"/>
    <w:rsid w:val="00A8597E"/>
    <w:rsid w:val="00A868B9"/>
    <w:rsid w:val="00AA0AAF"/>
    <w:rsid w:val="00AC2BED"/>
    <w:rsid w:val="00AC4AD5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A448B"/>
    <w:rsid w:val="00BB2F29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5F5C"/>
    <w:rsid w:val="00EC74F7"/>
    <w:rsid w:val="00ED2C97"/>
    <w:rsid w:val="00EE1D37"/>
    <w:rsid w:val="00EE4227"/>
    <w:rsid w:val="00F0349D"/>
    <w:rsid w:val="00F063DA"/>
    <w:rsid w:val="00F67C4E"/>
    <w:rsid w:val="00F87898"/>
    <w:rsid w:val="00FA1A0B"/>
    <w:rsid w:val="00FA76C3"/>
    <w:rsid w:val="00FB3492"/>
    <w:rsid w:val="00FC551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F3A2A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A3DC-4296-4768-A1F0-0A7BFB2B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iara celoi berte emer</cp:lastModifiedBy>
  <cp:revision>2</cp:revision>
  <cp:lastPrinted>2015-12-17T13:15:00Z</cp:lastPrinted>
  <dcterms:created xsi:type="dcterms:W3CDTF">2022-01-04T11:25:00Z</dcterms:created>
  <dcterms:modified xsi:type="dcterms:W3CDTF">2022-01-04T11:25:00Z</dcterms:modified>
</cp:coreProperties>
</file>