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04518" w14:textId="77777777" w:rsidR="00215419" w:rsidRDefault="0064175B" w:rsidP="0064175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4175B">
        <w:rPr>
          <w:rFonts w:ascii="Arial" w:hAnsi="Arial" w:cs="Arial"/>
          <w:b/>
          <w:sz w:val="24"/>
          <w:szCs w:val="24"/>
        </w:rPr>
        <w:t>R</w:t>
      </w:r>
      <w:r w:rsidR="00921833">
        <w:rPr>
          <w:rFonts w:ascii="Arial" w:hAnsi="Arial" w:cs="Arial"/>
          <w:b/>
          <w:sz w:val="24"/>
          <w:szCs w:val="24"/>
        </w:rPr>
        <w:t>ESOLUÇÃO PLENÁRIA N.º 0</w:t>
      </w:r>
      <w:r w:rsidR="00BB2900">
        <w:rPr>
          <w:rFonts w:ascii="Arial" w:hAnsi="Arial" w:cs="Arial"/>
          <w:b/>
          <w:sz w:val="24"/>
          <w:szCs w:val="24"/>
        </w:rPr>
        <w:t>5</w:t>
      </w:r>
      <w:r w:rsidR="00921833">
        <w:rPr>
          <w:rFonts w:ascii="Arial" w:hAnsi="Arial" w:cs="Arial"/>
          <w:b/>
          <w:sz w:val="24"/>
          <w:szCs w:val="24"/>
        </w:rPr>
        <w:t xml:space="preserve"> DE 2022</w:t>
      </w:r>
    </w:p>
    <w:p w14:paraId="46176CDB" w14:textId="77777777" w:rsidR="0064175B" w:rsidRDefault="00BB2900" w:rsidP="00BB2900">
      <w:pPr>
        <w:tabs>
          <w:tab w:val="left" w:pos="1925"/>
          <w:tab w:val="center" w:pos="4252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0BB7DDCF" w14:textId="77777777" w:rsidR="0064175B" w:rsidRPr="0064175B" w:rsidRDefault="0064175B" w:rsidP="0064175B">
      <w:pPr>
        <w:spacing w:line="360" w:lineRule="auto"/>
        <w:ind w:left="340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Altera e inclui dispositiv</w:t>
      </w:r>
      <w:r w:rsidR="00262137">
        <w:rPr>
          <w:rFonts w:ascii="Arial" w:hAnsi="Arial" w:cs="Arial"/>
          <w:b/>
          <w:sz w:val="24"/>
          <w:szCs w:val="24"/>
        </w:rPr>
        <w:t xml:space="preserve">os na Resolução Plenária n.º 03, de 09 de dezembro de </w:t>
      </w:r>
      <w:r>
        <w:rPr>
          <w:rFonts w:ascii="Arial" w:hAnsi="Arial" w:cs="Arial"/>
          <w:b/>
          <w:sz w:val="24"/>
          <w:szCs w:val="24"/>
        </w:rPr>
        <w:t>2021, que instituiu o Regimento Interno da Câmara Municipal de Boa Vista do Sul.</w:t>
      </w:r>
    </w:p>
    <w:p w14:paraId="27C51648" w14:textId="77777777" w:rsidR="000C4347" w:rsidRDefault="000C4347" w:rsidP="000C4347">
      <w:pPr>
        <w:spacing w:after="80"/>
        <w:ind w:firstLine="1985"/>
        <w:jc w:val="both"/>
        <w:rPr>
          <w:rFonts w:cs="Arial"/>
          <w:color w:val="FF0000"/>
          <w:sz w:val="24"/>
        </w:rPr>
      </w:pPr>
    </w:p>
    <w:p w14:paraId="4EF497F4" w14:textId="77777777" w:rsidR="00215419" w:rsidRPr="000C4347" w:rsidRDefault="000C4347" w:rsidP="000C4347">
      <w:pPr>
        <w:spacing w:after="80" w:line="360" w:lineRule="auto"/>
        <w:ind w:firstLine="1985"/>
        <w:jc w:val="both"/>
        <w:rPr>
          <w:rFonts w:ascii="Arial" w:hAnsi="Arial" w:cs="Arial"/>
          <w:b/>
          <w:sz w:val="24"/>
          <w:szCs w:val="24"/>
        </w:rPr>
      </w:pPr>
      <w:r w:rsidRPr="000C4347">
        <w:rPr>
          <w:rFonts w:ascii="Arial" w:hAnsi="Arial" w:cs="Arial"/>
          <w:sz w:val="24"/>
        </w:rPr>
        <w:t xml:space="preserve">A </w:t>
      </w:r>
      <w:r w:rsidRPr="000C4347">
        <w:rPr>
          <w:rFonts w:ascii="Arial" w:hAnsi="Arial" w:cs="Arial"/>
          <w:b/>
          <w:sz w:val="24"/>
        </w:rPr>
        <w:t xml:space="preserve">PRESIDENTE DA CÂMARA MUNICIPAL DE BOA VISTA DO SUL, </w:t>
      </w:r>
      <w:r w:rsidR="00D36F21" w:rsidRPr="000C4347">
        <w:rPr>
          <w:rFonts w:ascii="Arial" w:hAnsi="Arial" w:cs="Arial"/>
          <w:sz w:val="24"/>
        </w:rPr>
        <w:t xml:space="preserve">FAÇO SABER QUE A CÂMARA MUNICIPAL </w:t>
      </w:r>
      <w:r w:rsidRPr="000C4347">
        <w:rPr>
          <w:rFonts w:ascii="Arial" w:hAnsi="Arial" w:cs="Arial"/>
          <w:b/>
          <w:sz w:val="24"/>
        </w:rPr>
        <w:t>APROVOU</w:t>
      </w:r>
      <w:r w:rsidRPr="000C4347">
        <w:rPr>
          <w:rFonts w:ascii="Arial" w:hAnsi="Arial" w:cs="Arial"/>
          <w:sz w:val="24"/>
        </w:rPr>
        <w:t xml:space="preserve"> e eu </w:t>
      </w:r>
      <w:r w:rsidRPr="000C4347">
        <w:rPr>
          <w:rFonts w:ascii="Arial" w:hAnsi="Arial" w:cs="Arial"/>
          <w:b/>
          <w:sz w:val="24"/>
        </w:rPr>
        <w:t>PROMULGO</w:t>
      </w:r>
      <w:r w:rsidRPr="000C4347">
        <w:rPr>
          <w:rFonts w:ascii="Arial" w:hAnsi="Arial" w:cs="Arial"/>
          <w:sz w:val="24"/>
        </w:rPr>
        <w:t xml:space="preserve"> a seguinte </w:t>
      </w:r>
      <w:r w:rsidRPr="000C4347">
        <w:rPr>
          <w:rFonts w:ascii="Arial" w:hAnsi="Arial" w:cs="Arial"/>
          <w:b/>
          <w:sz w:val="24"/>
        </w:rPr>
        <w:t>RESOLUÇÃO</w:t>
      </w:r>
      <w:r w:rsidRPr="000C4347">
        <w:rPr>
          <w:rFonts w:ascii="Arial" w:hAnsi="Arial" w:cs="Arial"/>
          <w:sz w:val="24"/>
        </w:rPr>
        <w:t>:</w:t>
      </w:r>
    </w:p>
    <w:p w14:paraId="187656A4" w14:textId="77777777" w:rsidR="000C4347" w:rsidRDefault="000C4347" w:rsidP="000C4347">
      <w:pPr>
        <w:tabs>
          <w:tab w:val="left" w:pos="1909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EE693BE" w14:textId="77777777" w:rsidR="00262137" w:rsidRDefault="00215419" w:rsidP="0021541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1º </w:t>
      </w:r>
      <w:r>
        <w:rPr>
          <w:rFonts w:ascii="Arial" w:hAnsi="Arial" w:cs="Arial"/>
          <w:sz w:val="24"/>
          <w:szCs w:val="24"/>
        </w:rPr>
        <w:t>O Regimento Interno da Câmara Municipal de Boa Vista do</w:t>
      </w:r>
      <w:r w:rsidR="00262137">
        <w:rPr>
          <w:rFonts w:ascii="Arial" w:hAnsi="Arial" w:cs="Arial"/>
          <w:sz w:val="24"/>
          <w:szCs w:val="24"/>
        </w:rPr>
        <w:t xml:space="preserve"> Sul, Resolução Plenária n.º 03</w:t>
      </w:r>
      <w:r w:rsidR="00DD421F">
        <w:rPr>
          <w:rFonts w:ascii="Arial" w:hAnsi="Arial" w:cs="Arial"/>
          <w:sz w:val="24"/>
          <w:szCs w:val="24"/>
        </w:rPr>
        <w:t>,</w:t>
      </w:r>
      <w:r w:rsidR="00262137">
        <w:rPr>
          <w:rFonts w:ascii="Arial" w:hAnsi="Arial" w:cs="Arial"/>
          <w:sz w:val="24"/>
          <w:szCs w:val="24"/>
        </w:rPr>
        <w:t xml:space="preserve"> de 09 de dezembro de 2021 passará a vigorar com as alterações </w:t>
      </w:r>
      <w:r w:rsidR="00F46B20">
        <w:rPr>
          <w:rFonts w:ascii="Arial" w:hAnsi="Arial" w:cs="Arial"/>
          <w:sz w:val="24"/>
          <w:szCs w:val="24"/>
        </w:rPr>
        <w:t xml:space="preserve">e inclusões </w:t>
      </w:r>
      <w:r w:rsidR="00F61257">
        <w:rPr>
          <w:rFonts w:ascii="Arial" w:hAnsi="Arial" w:cs="Arial"/>
          <w:sz w:val="24"/>
          <w:szCs w:val="24"/>
        </w:rPr>
        <w:t>dispostas nos artigos que seguem</w:t>
      </w:r>
      <w:r w:rsidR="00BD6496">
        <w:rPr>
          <w:rFonts w:ascii="Arial" w:hAnsi="Arial" w:cs="Arial"/>
          <w:sz w:val="24"/>
          <w:szCs w:val="24"/>
        </w:rPr>
        <w:t>.</w:t>
      </w:r>
    </w:p>
    <w:p w14:paraId="3EBEA269" w14:textId="77777777" w:rsidR="00262137" w:rsidRDefault="00262137" w:rsidP="0021541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2696D70" w14:textId="77777777" w:rsidR="00262137" w:rsidRPr="00DD421F" w:rsidRDefault="00262137" w:rsidP="0021541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D421F">
        <w:rPr>
          <w:rFonts w:ascii="Arial" w:hAnsi="Arial" w:cs="Arial"/>
          <w:b/>
          <w:sz w:val="24"/>
          <w:szCs w:val="24"/>
        </w:rPr>
        <w:t xml:space="preserve">Art. 2º </w:t>
      </w:r>
      <w:r w:rsidR="00DD421F" w:rsidRPr="00DD421F">
        <w:rPr>
          <w:rFonts w:ascii="Arial" w:hAnsi="Arial" w:cs="Arial"/>
          <w:sz w:val="24"/>
          <w:szCs w:val="24"/>
        </w:rPr>
        <w:t>Altera o art. 2º</w:t>
      </w:r>
      <w:r w:rsidR="00DD421F">
        <w:rPr>
          <w:rFonts w:ascii="Arial" w:hAnsi="Arial" w:cs="Arial"/>
          <w:i/>
          <w:sz w:val="24"/>
          <w:szCs w:val="24"/>
        </w:rPr>
        <w:t xml:space="preserve"> caput</w:t>
      </w:r>
      <w:r w:rsidR="00DD421F" w:rsidRPr="00DD421F">
        <w:rPr>
          <w:rFonts w:ascii="Arial" w:hAnsi="Arial" w:cs="Arial"/>
          <w:sz w:val="24"/>
          <w:szCs w:val="24"/>
        </w:rPr>
        <w:t xml:space="preserve"> </w:t>
      </w:r>
      <w:r w:rsidR="00DD421F">
        <w:rPr>
          <w:rFonts w:ascii="Arial" w:hAnsi="Arial" w:cs="Arial"/>
          <w:sz w:val="24"/>
          <w:szCs w:val="24"/>
        </w:rPr>
        <w:t xml:space="preserve">da Resolução Plenária n.º 03, de 2021 </w:t>
      </w:r>
      <w:r w:rsidR="00DD421F" w:rsidRPr="00DD421F">
        <w:rPr>
          <w:rFonts w:ascii="Arial" w:hAnsi="Arial" w:cs="Arial"/>
          <w:sz w:val="24"/>
          <w:szCs w:val="24"/>
        </w:rPr>
        <w:t xml:space="preserve">e inclui o inciso VIII </w:t>
      </w:r>
      <w:r w:rsidR="00DD421F">
        <w:rPr>
          <w:rFonts w:ascii="Arial" w:hAnsi="Arial" w:cs="Arial"/>
          <w:sz w:val="24"/>
          <w:szCs w:val="24"/>
        </w:rPr>
        <w:t>no mesmo dispositivo com a seguinte redação:</w:t>
      </w:r>
    </w:p>
    <w:p w14:paraId="11982C9E" w14:textId="77777777" w:rsidR="008B7AE2" w:rsidRPr="008B7AE2" w:rsidRDefault="00546D84" w:rsidP="008B7AE2">
      <w:pPr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024D20" w:rsidRPr="00546D84">
        <w:rPr>
          <w:rFonts w:ascii="Arial" w:hAnsi="Arial" w:cs="Arial"/>
          <w:b/>
          <w:sz w:val="24"/>
          <w:szCs w:val="24"/>
        </w:rPr>
        <w:t>Art. 2º</w:t>
      </w:r>
      <w:r w:rsidR="008B7AE2">
        <w:rPr>
          <w:rFonts w:ascii="Arial" w:hAnsi="Arial" w:cs="Arial"/>
          <w:b/>
          <w:sz w:val="24"/>
          <w:szCs w:val="24"/>
        </w:rPr>
        <w:t xml:space="preserve"> </w:t>
      </w:r>
      <w:r w:rsidR="008B7AE2">
        <w:rPr>
          <w:rFonts w:ascii="Arial" w:hAnsi="Arial" w:cs="Arial"/>
          <w:sz w:val="24"/>
          <w:szCs w:val="24"/>
        </w:rPr>
        <w:t>A Câmara Municipal exerce funções precipuamente legislativas e fiscalizadoras, além das funções de ass</w:t>
      </w:r>
      <w:r w:rsidR="00E966B0">
        <w:rPr>
          <w:rFonts w:ascii="Arial" w:hAnsi="Arial" w:cs="Arial"/>
          <w:sz w:val="24"/>
          <w:szCs w:val="24"/>
        </w:rPr>
        <w:t xml:space="preserve">essoramento, de julgamento e </w:t>
      </w:r>
      <w:r w:rsidR="008B7AE2">
        <w:rPr>
          <w:rFonts w:ascii="Arial" w:hAnsi="Arial" w:cs="Arial"/>
          <w:sz w:val="24"/>
          <w:szCs w:val="24"/>
        </w:rPr>
        <w:t>administrativa interna, competindo-lhe:</w:t>
      </w:r>
    </w:p>
    <w:p w14:paraId="15F47574" w14:textId="77777777" w:rsidR="00546D84" w:rsidRPr="00546D84" w:rsidRDefault="00546D84" w:rsidP="00546D84">
      <w:pPr>
        <w:spacing w:line="360" w:lineRule="auto"/>
        <w:ind w:left="1134"/>
        <w:rPr>
          <w:rFonts w:ascii="Arial" w:hAnsi="Arial" w:cs="Arial"/>
          <w:sz w:val="24"/>
          <w:szCs w:val="24"/>
        </w:rPr>
      </w:pPr>
      <w:r w:rsidRPr="00546D8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...................................................</w:t>
      </w:r>
      <w:r w:rsidR="00174EFD">
        <w:rPr>
          <w:rFonts w:ascii="Arial" w:hAnsi="Arial" w:cs="Arial"/>
          <w:sz w:val="24"/>
          <w:szCs w:val="24"/>
        </w:rPr>
        <w:t>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</w:p>
    <w:p w14:paraId="5E4AA4A0" w14:textId="77777777" w:rsidR="000777E1" w:rsidRDefault="00024D20" w:rsidP="00546D84">
      <w:pPr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260537">
        <w:rPr>
          <w:rFonts w:ascii="Arial" w:hAnsi="Arial" w:cs="Arial"/>
          <w:b/>
          <w:sz w:val="24"/>
          <w:szCs w:val="24"/>
        </w:rPr>
        <w:t>VIII</w:t>
      </w:r>
      <w:r>
        <w:rPr>
          <w:rFonts w:ascii="Arial" w:hAnsi="Arial" w:cs="Arial"/>
          <w:sz w:val="24"/>
          <w:szCs w:val="24"/>
        </w:rPr>
        <w:t xml:space="preserve"> – assessorar o Poder Executivo mediante o encaminhamento de Indicações e Pedidos de Providência</w:t>
      </w:r>
      <w:r w:rsidR="000777E1">
        <w:rPr>
          <w:rFonts w:ascii="Arial" w:hAnsi="Arial" w:cs="Arial"/>
          <w:sz w:val="24"/>
          <w:szCs w:val="24"/>
        </w:rPr>
        <w:t>.</w:t>
      </w:r>
    </w:p>
    <w:p w14:paraId="709A84E2" w14:textId="77777777" w:rsidR="00731715" w:rsidRDefault="00731715" w:rsidP="00546D84">
      <w:pPr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....................................................................................................” (NR)</w:t>
      </w:r>
    </w:p>
    <w:p w14:paraId="72E8CE7B" w14:textId="77777777" w:rsidR="007064A7" w:rsidRDefault="007064A7" w:rsidP="007064A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846329A" w14:textId="77777777" w:rsidR="007064A7" w:rsidRPr="007064A7" w:rsidRDefault="007064A7" w:rsidP="007064A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Art. 3º </w:t>
      </w:r>
      <w:r>
        <w:rPr>
          <w:rFonts w:ascii="Arial" w:hAnsi="Arial" w:cs="Arial"/>
          <w:sz w:val="24"/>
          <w:szCs w:val="24"/>
        </w:rPr>
        <w:t xml:space="preserve">Altera o § 1º e inclui </w:t>
      </w:r>
      <w:r w:rsidR="00980406">
        <w:rPr>
          <w:rFonts w:ascii="Arial" w:hAnsi="Arial" w:cs="Arial"/>
          <w:sz w:val="24"/>
          <w:szCs w:val="24"/>
        </w:rPr>
        <w:t>o § 1º-A no art. 3º da Resolução Plenária n.º 03, de 2021, com a seguinte redação:</w:t>
      </w:r>
    </w:p>
    <w:p w14:paraId="681029C4" w14:textId="77777777" w:rsidR="00174EFD" w:rsidRDefault="00174EFD" w:rsidP="00E4311B">
      <w:pPr>
        <w:tabs>
          <w:tab w:val="left" w:pos="3268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b/>
          <w:sz w:val="24"/>
          <w:szCs w:val="24"/>
        </w:rPr>
        <w:t xml:space="preserve">Art. 3º </w:t>
      </w: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</w:t>
      </w:r>
    </w:p>
    <w:p w14:paraId="4F1F2CA7" w14:textId="77777777" w:rsidR="00174EFD" w:rsidRDefault="00174EFD" w:rsidP="00546D84">
      <w:pPr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7E5004">
        <w:rPr>
          <w:rFonts w:ascii="Arial" w:hAnsi="Arial" w:cs="Arial"/>
          <w:b/>
          <w:sz w:val="24"/>
          <w:szCs w:val="24"/>
        </w:rPr>
        <w:t>§ 1º</w:t>
      </w:r>
      <w:r>
        <w:rPr>
          <w:rFonts w:ascii="Arial" w:hAnsi="Arial" w:cs="Arial"/>
          <w:sz w:val="24"/>
          <w:szCs w:val="24"/>
        </w:rPr>
        <w:t xml:space="preserve"> Reputam-se nulas as Sessões da Câmara Municipal realizadas fora de sua sede, exceto nos </w:t>
      </w:r>
      <w:r w:rsidR="00C12C52">
        <w:rPr>
          <w:rFonts w:ascii="Arial" w:hAnsi="Arial" w:cs="Arial"/>
          <w:sz w:val="24"/>
          <w:szCs w:val="24"/>
        </w:rPr>
        <w:t>casos</w:t>
      </w:r>
      <w:r w:rsidR="00F61257">
        <w:rPr>
          <w:rFonts w:ascii="Arial" w:hAnsi="Arial" w:cs="Arial"/>
          <w:sz w:val="24"/>
          <w:szCs w:val="24"/>
        </w:rPr>
        <w:t>:</w:t>
      </w:r>
      <w:r w:rsidR="00A971A0">
        <w:rPr>
          <w:rFonts w:ascii="Arial" w:hAnsi="Arial" w:cs="Arial"/>
          <w:sz w:val="24"/>
          <w:szCs w:val="24"/>
        </w:rPr>
        <w:t xml:space="preserve"> </w:t>
      </w:r>
      <w:r w:rsidR="00C12C52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Sessão Plenária Virtual, </w:t>
      </w:r>
      <w:r w:rsidR="004F6DF0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 xml:space="preserve">impossibilidade de acesso à sede da Câmara ou no caso de Sessão Solene, </w:t>
      </w:r>
      <w:r w:rsidR="004F6DF0">
        <w:rPr>
          <w:rFonts w:ascii="Arial" w:hAnsi="Arial" w:cs="Arial"/>
          <w:sz w:val="24"/>
          <w:szCs w:val="24"/>
        </w:rPr>
        <w:t xml:space="preserve">essa última </w:t>
      </w:r>
      <w:r>
        <w:rPr>
          <w:rFonts w:ascii="Arial" w:hAnsi="Arial" w:cs="Arial"/>
          <w:sz w:val="24"/>
          <w:szCs w:val="24"/>
        </w:rPr>
        <w:t>que por deliberação da maioria poderá ser realizada em outro recinto.</w:t>
      </w:r>
    </w:p>
    <w:p w14:paraId="7A00E472" w14:textId="77777777" w:rsidR="007E5004" w:rsidRPr="007E5004" w:rsidRDefault="007E5004" w:rsidP="00546D84">
      <w:pPr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7E5004">
        <w:rPr>
          <w:rFonts w:ascii="Arial" w:hAnsi="Arial" w:cs="Arial"/>
          <w:b/>
          <w:sz w:val="24"/>
          <w:szCs w:val="24"/>
        </w:rPr>
        <w:t xml:space="preserve">§ 1º-A </w:t>
      </w:r>
      <w:r w:rsidR="004B3F25">
        <w:rPr>
          <w:rFonts w:ascii="Arial" w:hAnsi="Arial" w:cs="Arial"/>
          <w:sz w:val="24"/>
          <w:szCs w:val="24"/>
        </w:rPr>
        <w:t>A possibilidade, as regras e critérios para realização de Sessão Plenária Virtual serão dispostas em Resolução específica, aprovada por maioria.</w:t>
      </w:r>
    </w:p>
    <w:p w14:paraId="0F48EB31" w14:textId="77777777" w:rsidR="00FC3C1E" w:rsidRDefault="007E5004" w:rsidP="00546D84">
      <w:pPr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....................................................................................................” (NR)</w:t>
      </w:r>
    </w:p>
    <w:p w14:paraId="7B73815A" w14:textId="77777777" w:rsidR="00980406" w:rsidRDefault="00980406" w:rsidP="0098040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9364FA3" w14:textId="77777777" w:rsidR="006544E0" w:rsidRPr="006544E0" w:rsidRDefault="00980406" w:rsidP="0098040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544E0">
        <w:rPr>
          <w:rFonts w:ascii="Arial" w:hAnsi="Arial" w:cs="Arial"/>
          <w:b/>
          <w:sz w:val="24"/>
          <w:szCs w:val="24"/>
        </w:rPr>
        <w:t>Art. 4º</w:t>
      </w:r>
      <w:r w:rsidR="000C34FF" w:rsidRPr="006544E0">
        <w:rPr>
          <w:rFonts w:ascii="Arial" w:hAnsi="Arial" w:cs="Arial"/>
          <w:b/>
          <w:sz w:val="24"/>
          <w:szCs w:val="24"/>
        </w:rPr>
        <w:t xml:space="preserve"> </w:t>
      </w:r>
      <w:r w:rsidR="000C34FF" w:rsidRPr="006544E0">
        <w:rPr>
          <w:rFonts w:ascii="Arial" w:hAnsi="Arial" w:cs="Arial"/>
          <w:sz w:val="24"/>
          <w:szCs w:val="24"/>
        </w:rPr>
        <w:t xml:space="preserve">Altera </w:t>
      </w:r>
      <w:r w:rsidR="006544E0" w:rsidRPr="006544E0">
        <w:rPr>
          <w:rFonts w:ascii="Arial" w:hAnsi="Arial" w:cs="Arial"/>
          <w:sz w:val="24"/>
          <w:szCs w:val="24"/>
        </w:rPr>
        <w:t>a redação do</w:t>
      </w:r>
      <w:r w:rsidR="000C34FF" w:rsidRPr="006544E0">
        <w:rPr>
          <w:rFonts w:ascii="Arial" w:hAnsi="Arial" w:cs="Arial"/>
          <w:sz w:val="24"/>
          <w:szCs w:val="24"/>
        </w:rPr>
        <w:t xml:space="preserve"> </w:t>
      </w:r>
      <w:r w:rsidR="009B486C">
        <w:rPr>
          <w:rFonts w:ascii="Arial" w:hAnsi="Arial" w:cs="Arial"/>
          <w:i/>
          <w:sz w:val="24"/>
          <w:szCs w:val="24"/>
        </w:rPr>
        <w:t xml:space="preserve">caput </w:t>
      </w:r>
      <w:r w:rsidR="009B486C">
        <w:rPr>
          <w:rFonts w:ascii="Arial" w:hAnsi="Arial" w:cs="Arial"/>
          <w:sz w:val="24"/>
          <w:szCs w:val="24"/>
        </w:rPr>
        <w:t xml:space="preserve">do </w:t>
      </w:r>
      <w:r w:rsidR="000C34FF" w:rsidRPr="006544E0">
        <w:rPr>
          <w:rFonts w:ascii="Arial" w:hAnsi="Arial" w:cs="Arial"/>
          <w:sz w:val="24"/>
          <w:szCs w:val="24"/>
        </w:rPr>
        <w:t xml:space="preserve">art. 9º, </w:t>
      </w:r>
      <w:r w:rsidR="009B486C">
        <w:rPr>
          <w:rFonts w:ascii="Arial" w:hAnsi="Arial" w:cs="Arial"/>
          <w:sz w:val="24"/>
          <w:szCs w:val="24"/>
        </w:rPr>
        <w:t>e</w:t>
      </w:r>
      <w:r w:rsidR="000C34FF" w:rsidRPr="006544E0">
        <w:rPr>
          <w:rFonts w:ascii="Arial" w:hAnsi="Arial" w:cs="Arial"/>
          <w:sz w:val="24"/>
          <w:szCs w:val="24"/>
        </w:rPr>
        <w:t xml:space="preserve"> </w:t>
      </w:r>
      <w:r w:rsidR="006544E0" w:rsidRPr="006544E0">
        <w:rPr>
          <w:rFonts w:ascii="Arial" w:hAnsi="Arial" w:cs="Arial"/>
          <w:sz w:val="24"/>
          <w:szCs w:val="24"/>
        </w:rPr>
        <w:t xml:space="preserve">do </w:t>
      </w:r>
      <w:r w:rsidR="009B486C">
        <w:rPr>
          <w:rFonts w:ascii="Arial" w:hAnsi="Arial" w:cs="Arial"/>
          <w:i/>
          <w:sz w:val="24"/>
          <w:szCs w:val="24"/>
        </w:rPr>
        <w:t xml:space="preserve">caput </w:t>
      </w:r>
      <w:r w:rsidR="009B486C">
        <w:rPr>
          <w:rFonts w:ascii="Arial" w:hAnsi="Arial" w:cs="Arial"/>
          <w:sz w:val="24"/>
          <w:szCs w:val="24"/>
        </w:rPr>
        <w:t>do art. 11</w:t>
      </w:r>
      <w:r w:rsidR="006544E0" w:rsidRPr="006544E0">
        <w:rPr>
          <w:rFonts w:ascii="Arial" w:hAnsi="Arial" w:cs="Arial"/>
          <w:i/>
          <w:sz w:val="24"/>
          <w:szCs w:val="24"/>
        </w:rPr>
        <w:t xml:space="preserve"> </w:t>
      </w:r>
      <w:r w:rsidR="006544E0" w:rsidRPr="006544E0">
        <w:rPr>
          <w:rFonts w:ascii="Arial" w:hAnsi="Arial" w:cs="Arial"/>
          <w:sz w:val="24"/>
          <w:szCs w:val="24"/>
        </w:rPr>
        <w:t xml:space="preserve">e </w:t>
      </w:r>
      <w:r w:rsidR="006544E0">
        <w:rPr>
          <w:rFonts w:ascii="Arial" w:hAnsi="Arial" w:cs="Arial"/>
          <w:sz w:val="24"/>
          <w:szCs w:val="24"/>
        </w:rPr>
        <w:t>de seu inciso I, ambos da Resolução Plenária n.º 03, de 2021, passando a vigorar da seguinte forma:</w:t>
      </w:r>
    </w:p>
    <w:p w14:paraId="5399D018" w14:textId="77777777" w:rsidR="00CF09E5" w:rsidRDefault="00546D84" w:rsidP="00546D84">
      <w:pPr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038DA" w:rsidRPr="00546D84">
        <w:rPr>
          <w:rFonts w:ascii="Arial" w:hAnsi="Arial" w:cs="Arial"/>
          <w:b/>
          <w:sz w:val="24"/>
          <w:szCs w:val="24"/>
        </w:rPr>
        <w:t>Art. 9º</w:t>
      </w:r>
      <w:r w:rsidR="00B038DA">
        <w:rPr>
          <w:rFonts w:ascii="Arial" w:hAnsi="Arial" w:cs="Arial"/>
          <w:sz w:val="24"/>
          <w:szCs w:val="24"/>
        </w:rPr>
        <w:t xml:space="preserve"> A Sessão Solene de Instalação da Legislatura e a Posse dos Vereadores eleitos ocorrerá no dia 1º de </w:t>
      </w:r>
      <w:r w:rsidR="00B038DA" w:rsidRPr="00875353">
        <w:rPr>
          <w:rFonts w:ascii="Arial" w:hAnsi="Arial" w:cs="Arial"/>
          <w:sz w:val="24"/>
          <w:szCs w:val="24"/>
        </w:rPr>
        <w:t xml:space="preserve">janeiro do primeiro ano do mandato, com qualquer número de Vereadores, sob a presidência do </w:t>
      </w:r>
      <w:r w:rsidR="00406576" w:rsidRPr="00875353">
        <w:rPr>
          <w:rFonts w:ascii="Arial" w:hAnsi="Arial" w:cs="Arial"/>
          <w:sz w:val="24"/>
          <w:szCs w:val="24"/>
        </w:rPr>
        <w:t>V</w:t>
      </w:r>
      <w:r w:rsidR="00B038DA" w:rsidRPr="00875353">
        <w:rPr>
          <w:rFonts w:ascii="Arial" w:hAnsi="Arial" w:cs="Arial"/>
          <w:sz w:val="24"/>
          <w:szCs w:val="24"/>
        </w:rPr>
        <w:t>ereador mais votado dentre os presentes e, em caso de empate</w:t>
      </w:r>
      <w:r w:rsidR="00CF09E5" w:rsidRPr="00875353">
        <w:rPr>
          <w:rFonts w:ascii="Arial" w:hAnsi="Arial" w:cs="Arial"/>
          <w:sz w:val="24"/>
          <w:szCs w:val="24"/>
        </w:rPr>
        <w:t xml:space="preserve"> será presidida pelo Vereador</w:t>
      </w:r>
      <w:r w:rsidR="00406B9B" w:rsidRPr="00875353">
        <w:rPr>
          <w:rFonts w:ascii="Arial" w:hAnsi="Arial" w:cs="Arial"/>
          <w:sz w:val="24"/>
          <w:szCs w:val="24"/>
        </w:rPr>
        <w:t xml:space="preserve"> mais idoso dentre os</w:t>
      </w:r>
      <w:r w:rsidR="00CF09E5" w:rsidRPr="00875353">
        <w:rPr>
          <w:rFonts w:ascii="Arial" w:hAnsi="Arial" w:cs="Arial"/>
          <w:sz w:val="24"/>
          <w:szCs w:val="24"/>
        </w:rPr>
        <w:t xml:space="preserve"> empatados.</w:t>
      </w:r>
    </w:p>
    <w:p w14:paraId="4ED1052E" w14:textId="77777777" w:rsidR="00DB4A95" w:rsidRDefault="00FC3C1E" w:rsidP="00546D84">
      <w:pPr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E4311B">
        <w:rPr>
          <w:rFonts w:ascii="Arial" w:hAnsi="Arial" w:cs="Arial"/>
          <w:sz w:val="24"/>
          <w:szCs w:val="24"/>
        </w:rPr>
        <w:t>....................................................................................................</w:t>
      </w:r>
      <w:r w:rsidR="00C96061" w:rsidRPr="00E4311B">
        <w:rPr>
          <w:rFonts w:ascii="Arial" w:hAnsi="Arial" w:cs="Arial"/>
          <w:sz w:val="24"/>
          <w:szCs w:val="24"/>
        </w:rPr>
        <w:t xml:space="preserve">” </w:t>
      </w:r>
      <w:r w:rsidR="00342F83" w:rsidRPr="00E4311B">
        <w:rPr>
          <w:rFonts w:ascii="Arial" w:hAnsi="Arial" w:cs="Arial"/>
          <w:sz w:val="24"/>
          <w:szCs w:val="24"/>
        </w:rPr>
        <w:t>(NR</w:t>
      </w:r>
      <w:r w:rsidR="00342F83">
        <w:rPr>
          <w:rFonts w:ascii="Arial" w:hAnsi="Arial" w:cs="Arial"/>
          <w:sz w:val="24"/>
          <w:szCs w:val="24"/>
        </w:rPr>
        <w:t>)</w:t>
      </w:r>
    </w:p>
    <w:p w14:paraId="43C09518" w14:textId="77777777" w:rsidR="00504BAB" w:rsidRPr="009B486C" w:rsidRDefault="00504BAB" w:rsidP="0072125E">
      <w:pPr>
        <w:tabs>
          <w:tab w:val="left" w:pos="3664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</w:p>
    <w:p w14:paraId="4E249C53" w14:textId="77777777" w:rsidR="006544E0" w:rsidRPr="009B486C" w:rsidRDefault="006544E0" w:rsidP="006544E0">
      <w:pPr>
        <w:tabs>
          <w:tab w:val="left" w:pos="3664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9B486C">
        <w:rPr>
          <w:rFonts w:ascii="Arial" w:hAnsi="Arial" w:cs="Arial"/>
          <w:sz w:val="24"/>
          <w:szCs w:val="24"/>
        </w:rPr>
        <w:t>“</w:t>
      </w:r>
      <w:r w:rsidRPr="009B486C">
        <w:rPr>
          <w:rFonts w:ascii="Arial" w:hAnsi="Arial" w:cs="Arial"/>
          <w:b/>
          <w:sz w:val="24"/>
          <w:szCs w:val="24"/>
        </w:rPr>
        <w:t xml:space="preserve">Art. 11 </w:t>
      </w:r>
      <w:r w:rsidRPr="009B486C">
        <w:rPr>
          <w:rFonts w:ascii="Arial" w:hAnsi="Arial" w:cs="Arial"/>
          <w:sz w:val="24"/>
          <w:szCs w:val="24"/>
        </w:rPr>
        <w:t xml:space="preserve">A eleição da Mesa Diretora para o primeiro ano da Legislatura ocorrerá no dia da Sessão de Instalação da Legislatura e Posse, após a posse dos Vereadores, do Prefeito e Vice-Prefeito Municipal, </w:t>
      </w:r>
      <w:r w:rsidRPr="009B486C">
        <w:rPr>
          <w:rFonts w:ascii="Arial" w:hAnsi="Arial" w:cs="Arial"/>
          <w:sz w:val="24"/>
          <w:szCs w:val="24"/>
        </w:rPr>
        <w:lastRenderedPageBreak/>
        <w:t>observado o disposto no art. 16 e seguintes deste Regimento Interno, além da ordem e dos procedimentos:</w:t>
      </w:r>
    </w:p>
    <w:p w14:paraId="6D8DF77D" w14:textId="77777777" w:rsidR="006544E0" w:rsidRPr="009B486C" w:rsidRDefault="006544E0" w:rsidP="006544E0">
      <w:pPr>
        <w:tabs>
          <w:tab w:val="left" w:pos="3664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9B486C">
        <w:rPr>
          <w:rFonts w:ascii="Arial" w:hAnsi="Arial" w:cs="Arial"/>
          <w:sz w:val="24"/>
          <w:szCs w:val="24"/>
        </w:rPr>
        <w:t>I – a Sessão será aberta, presidida e ocorrerá na forma disposta pelo art. 9º deste Regimento Interno;</w:t>
      </w:r>
    </w:p>
    <w:p w14:paraId="7A5C605B" w14:textId="77777777" w:rsidR="006544E0" w:rsidRPr="009B486C" w:rsidRDefault="006544E0" w:rsidP="006544E0">
      <w:pPr>
        <w:tabs>
          <w:tab w:val="left" w:pos="3664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9B486C">
        <w:rPr>
          <w:rFonts w:ascii="Arial" w:hAnsi="Arial" w:cs="Arial"/>
          <w:sz w:val="24"/>
          <w:szCs w:val="24"/>
        </w:rPr>
        <w:t>....................................................................................................” (NR)</w:t>
      </w:r>
    </w:p>
    <w:p w14:paraId="44E97D44" w14:textId="77777777" w:rsidR="006544E0" w:rsidRDefault="006544E0" w:rsidP="0072125E">
      <w:pPr>
        <w:tabs>
          <w:tab w:val="left" w:pos="3664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</w:p>
    <w:p w14:paraId="4C777D6F" w14:textId="77777777" w:rsidR="00E4311B" w:rsidRPr="00E4311B" w:rsidRDefault="00E4311B" w:rsidP="00E4311B">
      <w:pPr>
        <w:tabs>
          <w:tab w:val="left" w:pos="366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5º </w:t>
      </w:r>
      <w:r w:rsidR="006544E0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nclui parágrafo único </w:t>
      </w:r>
      <w:r w:rsidR="003A6441">
        <w:rPr>
          <w:rFonts w:ascii="Arial" w:hAnsi="Arial" w:cs="Arial"/>
          <w:sz w:val="24"/>
          <w:szCs w:val="24"/>
        </w:rPr>
        <w:t>ao</w:t>
      </w:r>
      <w:r>
        <w:rPr>
          <w:rFonts w:ascii="Arial" w:hAnsi="Arial" w:cs="Arial"/>
          <w:sz w:val="24"/>
          <w:szCs w:val="24"/>
        </w:rPr>
        <w:t xml:space="preserve"> art. 16</w:t>
      </w:r>
      <w:r w:rsidR="006544E0">
        <w:rPr>
          <w:rFonts w:ascii="Arial" w:hAnsi="Arial" w:cs="Arial"/>
          <w:sz w:val="24"/>
          <w:szCs w:val="24"/>
        </w:rPr>
        <w:t>, e altera a redação do art. 20, ambos</w:t>
      </w:r>
      <w:r>
        <w:rPr>
          <w:rFonts w:ascii="Arial" w:hAnsi="Arial" w:cs="Arial"/>
          <w:sz w:val="24"/>
          <w:szCs w:val="24"/>
        </w:rPr>
        <w:t xml:space="preserve"> da Resolução Plenária n.º 03, de 2021, com a seguinte redação:</w:t>
      </w:r>
    </w:p>
    <w:p w14:paraId="1F13DC19" w14:textId="77777777" w:rsidR="00260537" w:rsidRDefault="00260537" w:rsidP="0072125E">
      <w:pPr>
        <w:tabs>
          <w:tab w:val="left" w:pos="3664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“Art. 16</w:t>
      </w: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</w:t>
      </w:r>
    </w:p>
    <w:p w14:paraId="57EF7D94" w14:textId="77777777" w:rsidR="00262137" w:rsidRDefault="00260537" w:rsidP="00262137">
      <w:pPr>
        <w:tabs>
          <w:tab w:val="left" w:pos="3664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260537">
        <w:rPr>
          <w:rFonts w:ascii="Arial" w:hAnsi="Arial" w:cs="Arial"/>
          <w:sz w:val="24"/>
          <w:szCs w:val="24"/>
        </w:rPr>
        <w:t xml:space="preserve">Parágrafo único. </w:t>
      </w:r>
      <w:r w:rsidR="007310FF">
        <w:rPr>
          <w:rFonts w:ascii="Arial" w:hAnsi="Arial" w:cs="Arial"/>
          <w:sz w:val="24"/>
          <w:szCs w:val="24"/>
        </w:rPr>
        <w:t xml:space="preserve">Deverá ser registrada em Ata a recusa de Vereador </w:t>
      </w:r>
      <w:r>
        <w:rPr>
          <w:rFonts w:ascii="Arial" w:hAnsi="Arial" w:cs="Arial"/>
          <w:sz w:val="24"/>
          <w:szCs w:val="24"/>
        </w:rPr>
        <w:t>convidado a compor chapa para assegurar a representação proporcional</w:t>
      </w:r>
      <w:r w:rsidR="007310FF">
        <w:rPr>
          <w:rFonts w:ascii="Arial" w:hAnsi="Arial" w:cs="Arial"/>
          <w:sz w:val="24"/>
          <w:szCs w:val="24"/>
        </w:rPr>
        <w:t>, tanto quanto possível.</w:t>
      </w:r>
    </w:p>
    <w:p w14:paraId="19B17015" w14:textId="77777777" w:rsidR="00E4311B" w:rsidRDefault="00262137" w:rsidP="00E4311B">
      <w:pPr>
        <w:tabs>
          <w:tab w:val="left" w:pos="3664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</w:t>
      </w:r>
      <w:r w:rsidR="00E4311B">
        <w:rPr>
          <w:rFonts w:ascii="Arial" w:hAnsi="Arial" w:cs="Arial"/>
          <w:sz w:val="24"/>
          <w:szCs w:val="24"/>
        </w:rPr>
        <w:t>” (NR)</w:t>
      </w:r>
    </w:p>
    <w:p w14:paraId="47259CE3" w14:textId="77777777" w:rsidR="006544E0" w:rsidRDefault="006544E0" w:rsidP="00E4311B">
      <w:pPr>
        <w:tabs>
          <w:tab w:val="left" w:pos="3664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</w:p>
    <w:p w14:paraId="09008058" w14:textId="77777777" w:rsidR="006544E0" w:rsidRDefault="006544E0" w:rsidP="006544E0">
      <w:pPr>
        <w:tabs>
          <w:tab w:val="left" w:pos="3664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b/>
          <w:sz w:val="24"/>
          <w:szCs w:val="24"/>
        </w:rPr>
        <w:t xml:space="preserve">Art. 20 </w:t>
      </w:r>
      <w:r>
        <w:rPr>
          <w:rFonts w:ascii="Arial" w:hAnsi="Arial" w:cs="Arial"/>
          <w:sz w:val="24"/>
          <w:szCs w:val="24"/>
        </w:rPr>
        <w:t>O suplente de Vereador não poderá concorrer ao cargo de Presidente da Mesa Diretora.” (NR)</w:t>
      </w:r>
    </w:p>
    <w:p w14:paraId="73485535" w14:textId="77777777" w:rsidR="00E4311B" w:rsidRDefault="00E4311B" w:rsidP="00E4311B">
      <w:pPr>
        <w:tabs>
          <w:tab w:val="left" w:pos="366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8F9B6A9" w14:textId="77777777" w:rsidR="00E4311B" w:rsidRPr="00E4311B" w:rsidRDefault="00E4311B" w:rsidP="00E4311B">
      <w:pPr>
        <w:tabs>
          <w:tab w:val="left" w:pos="366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6º </w:t>
      </w:r>
      <w:r>
        <w:rPr>
          <w:rFonts w:ascii="Arial" w:hAnsi="Arial" w:cs="Arial"/>
          <w:sz w:val="24"/>
          <w:szCs w:val="24"/>
        </w:rPr>
        <w:t>Altera o § 5º e inclui § 6º no art. 21, da Resolução Plenária n.º 03, de 2021, com a redação que segue:</w:t>
      </w:r>
    </w:p>
    <w:p w14:paraId="5EE13427" w14:textId="77777777" w:rsidR="00342F83" w:rsidRDefault="007310FF" w:rsidP="0072125E">
      <w:pPr>
        <w:tabs>
          <w:tab w:val="left" w:pos="3664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B4A95">
        <w:rPr>
          <w:rFonts w:ascii="Arial" w:hAnsi="Arial" w:cs="Arial"/>
          <w:sz w:val="24"/>
          <w:szCs w:val="24"/>
        </w:rPr>
        <w:t>“</w:t>
      </w:r>
      <w:r w:rsidR="0072125E">
        <w:rPr>
          <w:rFonts w:ascii="Arial" w:hAnsi="Arial" w:cs="Arial"/>
          <w:b/>
          <w:sz w:val="24"/>
          <w:szCs w:val="24"/>
        </w:rPr>
        <w:t xml:space="preserve">Art. 21 </w:t>
      </w:r>
      <w:r w:rsidR="0072125E">
        <w:rPr>
          <w:rFonts w:ascii="Arial" w:hAnsi="Arial" w:cs="Arial"/>
          <w:sz w:val="24"/>
          <w:szCs w:val="24"/>
        </w:rPr>
        <w:t>...........................................................</w:t>
      </w:r>
      <w:r w:rsidR="00DB4A95">
        <w:rPr>
          <w:rFonts w:ascii="Arial" w:hAnsi="Arial" w:cs="Arial"/>
          <w:sz w:val="24"/>
          <w:szCs w:val="24"/>
        </w:rPr>
        <w:t>.....................................</w:t>
      </w:r>
    </w:p>
    <w:p w14:paraId="009AB64E" w14:textId="77777777" w:rsidR="00DB4A95" w:rsidRPr="0072125E" w:rsidRDefault="00DB4A95" w:rsidP="0072125E">
      <w:pPr>
        <w:tabs>
          <w:tab w:val="left" w:pos="3664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DB4A9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</w:t>
      </w:r>
    </w:p>
    <w:p w14:paraId="4A5084A9" w14:textId="77777777" w:rsidR="00342F83" w:rsidRDefault="00342F83" w:rsidP="0072125E">
      <w:pPr>
        <w:tabs>
          <w:tab w:val="left" w:pos="3664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5º O Vereador poderá inscrev</w:t>
      </w:r>
      <w:r w:rsidR="00DB4A95">
        <w:rPr>
          <w:rFonts w:ascii="Arial" w:hAnsi="Arial" w:cs="Arial"/>
          <w:sz w:val="24"/>
          <w:szCs w:val="24"/>
        </w:rPr>
        <w:t>er-se em mais de uma chapa.</w:t>
      </w:r>
    </w:p>
    <w:p w14:paraId="0DFE1553" w14:textId="77777777" w:rsidR="00342F83" w:rsidRDefault="00342F83" w:rsidP="00E4311B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§ 6º A inscrição das chapas somente será aceita se contiver a nominata completa </w:t>
      </w:r>
      <w:r w:rsidR="005E2832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>para todos os cargos.</w:t>
      </w:r>
      <w:r w:rsidR="00DB4A95">
        <w:rPr>
          <w:rFonts w:ascii="Arial" w:hAnsi="Arial" w:cs="Arial"/>
          <w:sz w:val="24"/>
          <w:szCs w:val="24"/>
        </w:rPr>
        <w:t>” (NR)</w:t>
      </w:r>
    </w:p>
    <w:p w14:paraId="6784CC7E" w14:textId="77777777" w:rsidR="00E4311B" w:rsidRDefault="00E4311B" w:rsidP="00E4311B">
      <w:pPr>
        <w:tabs>
          <w:tab w:val="left" w:pos="97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CA5F894" w14:textId="77777777" w:rsidR="00E4311B" w:rsidRPr="00E4311B" w:rsidRDefault="00E4311B" w:rsidP="00E4311B">
      <w:pPr>
        <w:tabs>
          <w:tab w:val="left" w:pos="97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7º </w:t>
      </w:r>
      <w:r w:rsidR="00F520D4">
        <w:rPr>
          <w:rFonts w:ascii="Arial" w:hAnsi="Arial" w:cs="Arial"/>
          <w:sz w:val="24"/>
          <w:szCs w:val="24"/>
        </w:rPr>
        <w:t>Dá nova redação ao</w:t>
      </w:r>
      <w:r>
        <w:rPr>
          <w:rFonts w:ascii="Arial" w:hAnsi="Arial" w:cs="Arial"/>
          <w:sz w:val="24"/>
          <w:szCs w:val="24"/>
        </w:rPr>
        <w:t xml:space="preserve"> inciso</w:t>
      </w:r>
      <w:r w:rsidR="00F520D4">
        <w:rPr>
          <w:rFonts w:ascii="Arial" w:hAnsi="Arial" w:cs="Arial"/>
          <w:sz w:val="24"/>
          <w:szCs w:val="24"/>
        </w:rPr>
        <w:t xml:space="preserve"> IV</w:t>
      </w:r>
      <w:r>
        <w:rPr>
          <w:rFonts w:ascii="Arial" w:hAnsi="Arial" w:cs="Arial"/>
          <w:sz w:val="24"/>
          <w:szCs w:val="24"/>
        </w:rPr>
        <w:t xml:space="preserve"> </w:t>
      </w:r>
      <w:r w:rsidR="00F520D4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o § 1º do art. 24 da Resolução Plenária n.º 03, de 2021, </w:t>
      </w:r>
      <w:r w:rsidR="00F520D4">
        <w:rPr>
          <w:rFonts w:ascii="Arial" w:hAnsi="Arial" w:cs="Arial"/>
          <w:sz w:val="24"/>
          <w:szCs w:val="24"/>
        </w:rPr>
        <w:t>conforme</w:t>
      </w:r>
      <w:r>
        <w:rPr>
          <w:rFonts w:ascii="Arial" w:hAnsi="Arial" w:cs="Arial"/>
          <w:sz w:val="24"/>
          <w:szCs w:val="24"/>
        </w:rPr>
        <w:t xml:space="preserve"> segue:</w:t>
      </w:r>
    </w:p>
    <w:p w14:paraId="363E3ACE" w14:textId="77777777" w:rsidR="00342F83" w:rsidRPr="00F30499" w:rsidRDefault="00F30499" w:rsidP="00F30499">
      <w:pPr>
        <w:tabs>
          <w:tab w:val="left" w:pos="976"/>
          <w:tab w:val="left" w:pos="3212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“Art. 24</w:t>
      </w: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</w:t>
      </w:r>
    </w:p>
    <w:p w14:paraId="0C62C030" w14:textId="77777777" w:rsidR="005E2832" w:rsidRDefault="00F30499" w:rsidP="00F30499">
      <w:pPr>
        <w:tabs>
          <w:tab w:val="left" w:pos="976"/>
          <w:tab w:val="left" w:pos="3212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1º........................................................................................................</w:t>
      </w:r>
    </w:p>
    <w:p w14:paraId="4373B2A0" w14:textId="77777777" w:rsidR="005E2832" w:rsidRDefault="005E2832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 – exorbitar das atribuições a ele conferidas por este Regimento ou praticar atos antirregimentais.</w:t>
      </w:r>
      <w:r w:rsidR="00F30499">
        <w:rPr>
          <w:rFonts w:ascii="Arial" w:hAnsi="Arial" w:cs="Arial"/>
          <w:sz w:val="24"/>
          <w:szCs w:val="24"/>
        </w:rPr>
        <w:t>”</w:t>
      </w:r>
      <w:r w:rsidR="00C319D1">
        <w:rPr>
          <w:rFonts w:ascii="Arial" w:hAnsi="Arial" w:cs="Arial"/>
          <w:sz w:val="24"/>
          <w:szCs w:val="24"/>
        </w:rPr>
        <w:t xml:space="preserve"> (NR)</w:t>
      </w:r>
    </w:p>
    <w:p w14:paraId="48987F03" w14:textId="77777777" w:rsidR="00E4311B" w:rsidRDefault="00E4311B" w:rsidP="00E4311B">
      <w:pPr>
        <w:tabs>
          <w:tab w:val="left" w:pos="97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D4D7C98" w14:textId="77777777" w:rsidR="00E4311B" w:rsidRDefault="00E4311B" w:rsidP="00E4311B">
      <w:pPr>
        <w:tabs>
          <w:tab w:val="left" w:pos="97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8º</w:t>
      </w:r>
      <w:r w:rsidR="00E25721">
        <w:rPr>
          <w:rFonts w:ascii="Arial" w:hAnsi="Arial" w:cs="Arial"/>
          <w:b/>
          <w:sz w:val="24"/>
          <w:szCs w:val="24"/>
        </w:rPr>
        <w:t xml:space="preserve"> </w:t>
      </w:r>
      <w:r w:rsidR="00E25721">
        <w:rPr>
          <w:rFonts w:ascii="Arial" w:hAnsi="Arial" w:cs="Arial"/>
          <w:sz w:val="24"/>
          <w:szCs w:val="24"/>
        </w:rPr>
        <w:t xml:space="preserve">Altera a redação do </w:t>
      </w:r>
      <w:r w:rsidR="00E25721">
        <w:rPr>
          <w:rFonts w:ascii="Arial" w:hAnsi="Arial" w:cs="Arial"/>
          <w:i/>
          <w:sz w:val="24"/>
          <w:szCs w:val="24"/>
        </w:rPr>
        <w:t xml:space="preserve">caput </w:t>
      </w:r>
      <w:r w:rsidR="00493D7B">
        <w:rPr>
          <w:rFonts w:ascii="Arial" w:hAnsi="Arial" w:cs="Arial"/>
          <w:sz w:val="24"/>
          <w:szCs w:val="24"/>
        </w:rPr>
        <w:t xml:space="preserve">e do § 1º do art. 32, e do inciso I do art. 33, todos </w:t>
      </w:r>
      <w:r w:rsidR="00E25721">
        <w:rPr>
          <w:rFonts w:ascii="Arial" w:hAnsi="Arial" w:cs="Arial"/>
          <w:sz w:val="24"/>
          <w:szCs w:val="24"/>
        </w:rPr>
        <w:t>da Resolução Plenária n.º 03, de 2021, passando a vigorar com a seguinte redação:</w:t>
      </w:r>
    </w:p>
    <w:p w14:paraId="40B19947" w14:textId="77777777" w:rsidR="00C319D1" w:rsidRPr="00C319D1" w:rsidRDefault="00E25721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C319D1">
        <w:rPr>
          <w:rFonts w:ascii="Arial" w:hAnsi="Arial" w:cs="Arial"/>
          <w:b/>
          <w:sz w:val="24"/>
          <w:szCs w:val="24"/>
        </w:rPr>
        <w:t xml:space="preserve">Art. 32 </w:t>
      </w:r>
      <w:r w:rsidR="00C319D1">
        <w:rPr>
          <w:rFonts w:ascii="Arial" w:hAnsi="Arial" w:cs="Arial"/>
          <w:sz w:val="24"/>
          <w:szCs w:val="24"/>
        </w:rPr>
        <w:t xml:space="preserve">Cabe ao Vice-Presidente da Câmara Municipal substituir o </w:t>
      </w:r>
      <w:r w:rsidR="00961D44">
        <w:rPr>
          <w:rFonts w:ascii="Arial" w:hAnsi="Arial" w:cs="Arial"/>
          <w:sz w:val="24"/>
          <w:szCs w:val="24"/>
        </w:rPr>
        <w:t>Presidente em seus impedimentos,</w:t>
      </w:r>
      <w:r w:rsidR="00C319D1">
        <w:rPr>
          <w:rFonts w:ascii="Arial" w:hAnsi="Arial" w:cs="Arial"/>
          <w:sz w:val="24"/>
          <w:szCs w:val="24"/>
        </w:rPr>
        <w:t xml:space="preserve"> licenças</w:t>
      </w:r>
      <w:r w:rsidR="00E23CAD">
        <w:rPr>
          <w:rFonts w:ascii="Arial" w:hAnsi="Arial" w:cs="Arial"/>
          <w:sz w:val="24"/>
          <w:szCs w:val="24"/>
        </w:rPr>
        <w:t xml:space="preserve"> inferiores a 120 (cento e vinte) dias</w:t>
      </w:r>
      <w:r w:rsidR="00C319D1">
        <w:rPr>
          <w:rFonts w:ascii="Arial" w:hAnsi="Arial" w:cs="Arial"/>
          <w:sz w:val="24"/>
          <w:szCs w:val="24"/>
        </w:rPr>
        <w:t xml:space="preserve">, ausências ou por delegação na hipótese do inciso I do art. 29 deste Regimento Interno. </w:t>
      </w:r>
    </w:p>
    <w:p w14:paraId="78520C43" w14:textId="77777777" w:rsidR="00E25721" w:rsidRDefault="00382DCD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1º No caso de impedimento, licença</w:t>
      </w:r>
      <w:r w:rsidR="000D207B">
        <w:rPr>
          <w:rFonts w:ascii="Arial" w:hAnsi="Arial" w:cs="Arial"/>
          <w:sz w:val="24"/>
          <w:szCs w:val="24"/>
        </w:rPr>
        <w:t xml:space="preserve"> ou </w:t>
      </w:r>
      <w:r w:rsidR="000D207B" w:rsidRPr="00D52DEC">
        <w:rPr>
          <w:rFonts w:ascii="Arial" w:hAnsi="Arial" w:cs="Arial"/>
          <w:sz w:val="24"/>
          <w:szCs w:val="24"/>
        </w:rPr>
        <w:t>ausência</w:t>
      </w:r>
      <w:r w:rsidR="00E257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 Presidente, o Vice-Presidente assumirá integralmente o exercício da Presidência, registrando-se em Ata da Mesa D</w:t>
      </w:r>
      <w:r w:rsidR="00E25721">
        <w:rPr>
          <w:rFonts w:ascii="Arial" w:hAnsi="Arial" w:cs="Arial"/>
          <w:sz w:val="24"/>
          <w:szCs w:val="24"/>
        </w:rPr>
        <w:t>iretora a transmissão do cargo.”</w:t>
      </w:r>
    </w:p>
    <w:p w14:paraId="7EAD4D83" w14:textId="77777777" w:rsidR="005E2832" w:rsidRDefault="00E25721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...................................................................................................... </w:t>
      </w:r>
      <w:r w:rsidR="00382DCD">
        <w:rPr>
          <w:rFonts w:ascii="Arial" w:hAnsi="Arial" w:cs="Arial"/>
          <w:sz w:val="24"/>
          <w:szCs w:val="24"/>
        </w:rPr>
        <w:t>(NR)</w:t>
      </w:r>
    </w:p>
    <w:p w14:paraId="59839F70" w14:textId="77777777" w:rsidR="00493D7B" w:rsidRDefault="00493D7B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</w:p>
    <w:p w14:paraId="2988677A" w14:textId="77777777" w:rsidR="00493D7B" w:rsidRDefault="00493D7B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b/>
          <w:sz w:val="24"/>
          <w:szCs w:val="24"/>
        </w:rPr>
        <w:t>Art. 33</w:t>
      </w: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</w:t>
      </w:r>
    </w:p>
    <w:p w14:paraId="70F67A5A" w14:textId="77777777" w:rsidR="00493D7B" w:rsidRDefault="00493D7B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– substituir o Presidente da Câmara na forma do artigo anterior;</w:t>
      </w:r>
    </w:p>
    <w:p w14:paraId="3AC0B007" w14:textId="77777777" w:rsidR="00493D7B" w:rsidRPr="00493D7B" w:rsidRDefault="00493D7B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....................................................................................................” (NR)</w:t>
      </w:r>
    </w:p>
    <w:p w14:paraId="0D2DD496" w14:textId="77777777" w:rsidR="00493D7B" w:rsidRDefault="00493D7B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</w:p>
    <w:p w14:paraId="32414261" w14:textId="77777777" w:rsidR="00E25721" w:rsidRDefault="00E25721" w:rsidP="00E25721">
      <w:pPr>
        <w:tabs>
          <w:tab w:val="left" w:pos="97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C9C4C72" w14:textId="77777777" w:rsidR="00E25721" w:rsidRPr="00E25721" w:rsidRDefault="00E25721" w:rsidP="00E25721">
      <w:pPr>
        <w:tabs>
          <w:tab w:val="left" w:pos="97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9º </w:t>
      </w:r>
      <w:r>
        <w:rPr>
          <w:rFonts w:ascii="Arial" w:hAnsi="Arial" w:cs="Arial"/>
          <w:sz w:val="24"/>
          <w:szCs w:val="24"/>
        </w:rPr>
        <w:t xml:space="preserve">Altera a redação do </w:t>
      </w:r>
      <w:r>
        <w:rPr>
          <w:rFonts w:ascii="Arial" w:hAnsi="Arial" w:cs="Arial"/>
          <w:i/>
          <w:sz w:val="24"/>
          <w:szCs w:val="24"/>
        </w:rPr>
        <w:t xml:space="preserve">caput </w:t>
      </w:r>
      <w:r>
        <w:rPr>
          <w:rFonts w:ascii="Arial" w:hAnsi="Arial" w:cs="Arial"/>
          <w:sz w:val="24"/>
          <w:szCs w:val="24"/>
        </w:rPr>
        <w:t xml:space="preserve">do art. 34, </w:t>
      </w:r>
      <w:r w:rsidR="00985AF2">
        <w:rPr>
          <w:rFonts w:ascii="Arial" w:hAnsi="Arial" w:cs="Arial"/>
          <w:sz w:val="24"/>
          <w:szCs w:val="24"/>
        </w:rPr>
        <w:t xml:space="preserve">da Resolução Plenária n.º 03, de 2021, </w:t>
      </w:r>
      <w:r>
        <w:rPr>
          <w:rFonts w:ascii="Arial" w:hAnsi="Arial" w:cs="Arial"/>
          <w:sz w:val="24"/>
          <w:szCs w:val="24"/>
        </w:rPr>
        <w:t>passando a vigorar com a seguinte redação</w:t>
      </w:r>
      <w:r w:rsidR="002368EB">
        <w:rPr>
          <w:rFonts w:ascii="Arial" w:hAnsi="Arial" w:cs="Arial"/>
          <w:sz w:val="24"/>
          <w:szCs w:val="24"/>
        </w:rPr>
        <w:t>:</w:t>
      </w:r>
    </w:p>
    <w:p w14:paraId="632D76A5" w14:textId="77777777" w:rsidR="002368EB" w:rsidRDefault="002368EB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BE4376">
        <w:rPr>
          <w:rFonts w:ascii="Arial" w:hAnsi="Arial" w:cs="Arial"/>
          <w:b/>
          <w:sz w:val="24"/>
          <w:szCs w:val="24"/>
        </w:rPr>
        <w:t>“</w:t>
      </w:r>
      <w:r w:rsidR="000D207B" w:rsidRPr="00BE4376">
        <w:rPr>
          <w:rFonts w:ascii="Arial" w:hAnsi="Arial" w:cs="Arial"/>
          <w:b/>
          <w:sz w:val="24"/>
          <w:szCs w:val="24"/>
        </w:rPr>
        <w:t xml:space="preserve">Art. 34 </w:t>
      </w:r>
      <w:r w:rsidR="000D207B" w:rsidRPr="00BE4376">
        <w:rPr>
          <w:rFonts w:ascii="Arial" w:hAnsi="Arial" w:cs="Arial"/>
          <w:sz w:val="24"/>
          <w:szCs w:val="24"/>
        </w:rPr>
        <w:t>Ao Primeiro-Secretário, além de substituir o Vice-Presidente em suas ausências, lic</w:t>
      </w:r>
      <w:r w:rsidRPr="00BE4376">
        <w:rPr>
          <w:rFonts w:ascii="Arial" w:hAnsi="Arial" w:cs="Arial"/>
          <w:sz w:val="24"/>
          <w:szCs w:val="24"/>
        </w:rPr>
        <w:t>enças</w:t>
      </w:r>
      <w:r w:rsidR="00E23CAD">
        <w:rPr>
          <w:rFonts w:ascii="Arial" w:hAnsi="Arial" w:cs="Arial"/>
          <w:sz w:val="24"/>
          <w:szCs w:val="24"/>
        </w:rPr>
        <w:t xml:space="preserve"> inferiores a 120 (cento e vinte) dias</w:t>
      </w:r>
      <w:r w:rsidRPr="00BE437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ou impedimentos, compete:</w:t>
      </w:r>
    </w:p>
    <w:p w14:paraId="622D91D9" w14:textId="77777777" w:rsidR="000D207B" w:rsidRPr="002368EB" w:rsidRDefault="002368EB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2368EB">
        <w:rPr>
          <w:rFonts w:ascii="Arial" w:hAnsi="Arial" w:cs="Arial"/>
          <w:sz w:val="24"/>
          <w:szCs w:val="24"/>
        </w:rPr>
        <w:t xml:space="preserve">...................................................................................................” </w:t>
      </w:r>
      <w:r w:rsidR="000D207B" w:rsidRPr="002368EB">
        <w:rPr>
          <w:rFonts w:ascii="Arial" w:hAnsi="Arial" w:cs="Arial"/>
          <w:sz w:val="24"/>
          <w:szCs w:val="24"/>
        </w:rPr>
        <w:t>(NR)</w:t>
      </w:r>
    </w:p>
    <w:p w14:paraId="09411FFB" w14:textId="77777777" w:rsidR="004C63EC" w:rsidRDefault="004C63EC" w:rsidP="002368EB">
      <w:pPr>
        <w:tabs>
          <w:tab w:val="left" w:pos="97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274941C" w14:textId="77777777" w:rsidR="002368EB" w:rsidRPr="00985AF2" w:rsidRDefault="002368EB" w:rsidP="002368EB">
      <w:pPr>
        <w:tabs>
          <w:tab w:val="left" w:pos="97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10 </w:t>
      </w:r>
      <w:r w:rsidR="00985AF2">
        <w:rPr>
          <w:rFonts w:ascii="Arial" w:hAnsi="Arial" w:cs="Arial"/>
          <w:sz w:val="24"/>
          <w:szCs w:val="24"/>
        </w:rPr>
        <w:t>Altera a redação do inciso I do art. 35, da Resolução Plenária n.º 03, de 2021, passando a vigorar com o seguinte texto:</w:t>
      </w:r>
    </w:p>
    <w:p w14:paraId="6D62CB4A" w14:textId="77777777" w:rsidR="004C63EC" w:rsidRPr="0023614B" w:rsidRDefault="00192750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23614B">
        <w:rPr>
          <w:rFonts w:ascii="Arial" w:hAnsi="Arial" w:cs="Arial"/>
          <w:b/>
          <w:sz w:val="24"/>
          <w:szCs w:val="24"/>
        </w:rPr>
        <w:t>Art. 35</w:t>
      </w:r>
      <w:r w:rsidR="0023614B">
        <w:rPr>
          <w:rFonts w:ascii="Arial" w:hAnsi="Arial" w:cs="Arial"/>
          <w:sz w:val="24"/>
          <w:szCs w:val="24"/>
        </w:rPr>
        <w:t>.................................................................................................</w:t>
      </w:r>
    </w:p>
    <w:p w14:paraId="021DBCEA" w14:textId="77777777" w:rsidR="00192750" w:rsidRDefault="004C63EC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– substituir o Primeiro-Secretário em suas ausências, licenças</w:t>
      </w:r>
      <w:r w:rsidR="00EE653F">
        <w:rPr>
          <w:rFonts w:ascii="Arial" w:hAnsi="Arial" w:cs="Arial"/>
          <w:sz w:val="24"/>
          <w:szCs w:val="24"/>
        </w:rPr>
        <w:t xml:space="preserve"> inferiores a 120 (cento e vinte) dias</w:t>
      </w:r>
      <w:r>
        <w:rPr>
          <w:rFonts w:ascii="Arial" w:hAnsi="Arial" w:cs="Arial"/>
          <w:sz w:val="24"/>
          <w:szCs w:val="24"/>
        </w:rPr>
        <w:t xml:space="preserve"> ou impedimentos;</w:t>
      </w:r>
    </w:p>
    <w:p w14:paraId="49E50731" w14:textId="77777777" w:rsidR="004C63EC" w:rsidRDefault="00192750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....................................................................................................” </w:t>
      </w:r>
      <w:r w:rsidR="004C63EC">
        <w:rPr>
          <w:rFonts w:ascii="Arial" w:hAnsi="Arial" w:cs="Arial"/>
          <w:sz w:val="24"/>
          <w:szCs w:val="24"/>
        </w:rPr>
        <w:t>(NR)</w:t>
      </w:r>
    </w:p>
    <w:p w14:paraId="7251C6C1" w14:textId="77777777" w:rsidR="004C63EC" w:rsidRPr="00504BAB" w:rsidRDefault="004C63EC" w:rsidP="00192750">
      <w:pPr>
        <w:tabs>
          <w:tab w:val="left" w:pos="97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642D6CB" w14:textId="77777777" w:rsidR="00192750" w:rsidRPr="00E964B8" w:rsidRDefault="00192750" w:rsidP="00192750">
      <w:pPr>
        <w:tabs>
          <w:tab w:val="left" w:pos="97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04BAB">
        <w:rPr>
          <w:rFonts w:ascii="Arial" w:hAnsi="Arial" w:cs="Arial"/>
          <w:b/>
          <w:sz w:val="24"/>
          <w:szCs w:val="24"/>
        </w:rPr>
        <w:t>Art. 11</w:t>
      </w:r>
      <w:r w:rsidRPr="00A34438">
        <w:rPr>
          <w:rFonts w:ascii="Arial" w:hAnsi="Arial" w:cs="Arial"/>
          <w:sz w:val="24"/>
          <w:szCs w:val="24"/>
        </w:rPr>
        <w:t xml:space="preserve"> </w:t>
      </w:r>
      <w:r w:rsidR="00E964B8">
        <w:rPr>
          <w:rFonts w:ascii="Arial" w:hAnsi="Arial" w:cs="Arial"/>
          <w:sz w:val="24"/>
          <w:szCs w:val="24"/>
        </w:rPr>
        <w:t xml:space="preserve">Altera a redação do </w:t>
      </w:r>
      <w:r w:rsidR="00E964B8">
        <w:rPr>
          <w:rFonts w:ascii="Arial" w:hAnsi="Arial" w:cs="Arial"/>
          <w:i/>
          <w:sz w:val="24"/>
          <w:szCs w:val="24"/>
        </w:rPr>
        <w:t xml:space="preserve">caput </w:t>
      </w:r>
      <w:r w:rsidR="00E964B8">
        <w:rPr>
          <w:rFonts w:ascii="Arial" w:hAnsi="Arial" w:cs="Arial"/>
          <w:sz w:val="24"/>
          <w:szCs w:val="24"/>
        </w:rPr>
        <w:t>do art. 43, do</w:t>
      </w:r>
      <w:r w:rsidR="00A34438">
        <w:rPr>
          <w:rFonts w:ascii="Arial" w:hAnsi="Arial" w:cs="Arial"/>
          <w:sz w:val="24"/>
          <w:szCs w:val="24"/>
        </w:rPr>
        <w:t>s</w:t>
      </w:r>
      <w:r w:rsidR="00E964B8">
        <w:rPr>
          <w:rFonts w:ascii="Arial" w:hAnsi="Arial" w:cs="Arial"/>
          <w:sz w:val="24"/>
          <w:szCs w:val="24"/>
        </w:rPr>
        <w:t xml:space="preserve"> inciso</w:t>
      </w:r>
      <w:r w:rsidR="00A34438">
        <w:rPr>
          <w:rFonts w:ascii="Arial" w:hAnsi="Arial" w:cs="Arial"/>
          <w:sz w:val="24"/>
          <w:szCs w:val="24"/>
        </w:rPr>
        <w:t>s I,</w:t>
      </w:r>
      <w:r w:rsidR="00E964B8">
        <w:rPr>
          <w:rFonts w:ascii="Arial" w:hAnsi="Arial" w:cs="Arial"/>
          <w:sz w:val="24"/>
          <w:szCs w:val="24"/>
        </w:rPr>
        <w:t xml:space="preserve"> II </w:t>
      </w:r>
      <w:r w:rsidR="003C016C">
        <w:rPr>
          <w:rFonts w:ascii="Arial" w:hAnsi="Arial" w:cs="Arial"/>
          <w:sz w:val="24"/>
          <w:szCs w:val="24"/>
        </w:rPr>
        <w:t xml:space="preserve">e </w:t>
      </w:r>
      <w:r w:rsidR="003C016C" w:rsidRPr="00A34438">
        <w:rPr>
          <w:rFonts w:ascii="Arial" w:hAnsi="Arial" w:cs="Arial"/>
          <w:sz w:val="24"/>
          <w:szCs w:val="24"/>
        </w:rPr>
        <w:t xml:space="preserve">III </w:t>
      </w:r>
      <w:r w:rsidR="00E964B8">
        <w:rPr>
          <w:rFonts w:ascii="Arial" w:hAnsi="Arial" w:cs="Arial"/>
          <w:sz w:val="24"/>
          <w:szCs w:val="24"/>
        </w:rPr>
        <w:t>do art. 43 e de seus parágrafos 1º, 4º, 5</w:t>
      </w:r>
      <w:r w:rsidR="003D4C45">
        <w:rPr>
          <w:rFonts w:ascii="Arial" w:hAnsi="Arial" w:cs="Arial"/>
          <w:sz w:val="24"/>
          <w:szCs w:val="24"/>
        </w:rPr>
        <w:t>º e 6º, todos da Resolução Plenária n.º 03, de 2021</w:t>
      </w:r>
      <w:r w:rsidR="00651DE1">
        <w:rPr>
          <w:rFonts w:ascii="Arial" w:hAnsi="Arial" w:cs="Arial"/>
          <w:sz w:val="24"/>
          <w:szCs w:val="24"/>
        </w:rPr>
        <w:t>, passando a vigorar com a seguinte redação:</w:t>
      </w:r>
    </w:p>
    <w:p w14:paraId="0D370D2E" w14:textId="77777777" w:rsidR="00F551AF" w:rsidRPr="00A34438" w:rsidRDefault="002A057B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F551AF">
        <w:rPr>
          <w:rFonts w:ascii="Arial" w:hAnsi="Arial" w:cs="Arial"/>
          <w:b/>
          <w:sz w:val="24"/>
          <w:szCs w:val="24"/>
        </w:rPr>
        <w:t xml:space="preserve">Art. 43 </w:t>
      </w:r>
      <w:r w:rsidR="00405E36" w:rsidRPr="00A34438">
        <w:rPr>
          <w:rFonts w:ascii="Arial" w:hAnsi="Arial" w:cs="Arial"/>
          <w:sz w:val="24"/>
          <w:szCs w:val="24"/>
        </w:rPr>
        <w:t>O Vereador poderá licenciar-se, mediante requerimento dirigido à</w:t>
      </w:r>
      <w:r w:rsidR="00E17328" w:rsidRPr="00A34438">
        <w:rPr>
          <w:rFonts w:ascii="Arial" w:hAnsi="Arial" w:cs="Arial"/>
          <w:sz w:val="24"/>
          <w:szCs w:val="24"/>
        </w:rPr>
        <w:t xml:space="preserve"> Mesa Diretora</w:t>
      </w:r>
      <w:r w:rsidRPr="00A34438">
        <w:rPr>
          <w:rFonts w:ascii="Arial" w:hAnsi="Arial" w:cs="Arial"/>
          <w:sz w:val="24"/>
          <w:szCs w:val="24"/>
        </w:rPr>
        <w:t>, nos seguintes casos:</w:t>
      </w:r>
    </w:p>
    <w:p w14:paraId="1401529D" w14:textId="77777777" w:rsidR="002A057B" w:rsidRDefault="00A34438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A34438">
        <w:rPr>
          <w:rFonts w:ascii="Arial" w:hAnsi="Arial" w:cs="Arial"/>
          <w:sz w:val="24"/>
          <w:szCs w:val="24"/>
        </w:rPr>
        <w:t>I – com dir</w:t>
      </w:r>
      <w:r>
        <w:rPr>
          <w:rFonts w:ascii="Arial" w:hAnsi="Arial" w:cs="Arial"/>
          <w:sz w:val="24"/>
          <w:szCs w:val="24"/>
        </w:rPr>
        <w:t>eito a optar pelo subsídio de Vereador ou pela remuneração do cargo, quando nomeado para a função de Secretário Municipal ou outro cargo equivalente, sendo automaticamente licenciado;</w:t>
      </w:r>
    </w:p>
    <w:p w14:paraId="11CB0DA8" w14:textId="77777777" w:rsidR="00F551AF" w:rsidRDefault="00F551AF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II – sem direito à remuneração, para tratar de assuntos de interesse particular, por prazo determinado, limit</w:t>
      </w:r>
      <w:r w:rsidR="008F2FC2">
        <w:rPr>
          <w:rFonts w:ascii="Arial" w:hAnsi="Arial" w:cs="Arial"/>
          <w:sz w:val="24"/>
          <w:szCs w:val="24"/>
        </w:rPr>
        <w:t>ados a 120 (cento e vinte) dias</w:t>
      </w:r>
      <w:r>
        <w:rPr>
          <w:rFonts w:ascii="Arial" w:hAnsi="Arial" w:cs="Arial"/>
          <w:sz w:val="24"/>
          <w:szCs w:val="24"/>
        </w:rPr>
        <w:t xml:space="preserve"> em cada Sessão </w:t>
      </w:r>
      <w:r w:rsidRPr="00824EA4">
        <w:rPr>
          <w:rFonts w:ascii="Arial" w:hAnsi="Arial" w:cs="Arial"/>
          <w:sz w:val="24"/>
          <w:szCs w:val="24"/>
        </w:rPr>
        <w:t>Legislativa</w:t>
      </w:r>
      <w:r w:rsidR="003C016C">
        <w:rPr>
          <w:rFonts w:ascii="Arial" w:hAnsi="Arial" w:cs="Arial"/>
          <w:sz w:val="24"/>
          <w:szCs w:val="24"/>
        </w:rPr>
        <w:t>;</w:t>
      </w:r>
    </w:p>
    <w:p w14:paraId="35D7977C" w14:textId="77777777" w:rsidR="003C016C" w:rsidRPr="00236AE9" w:rsidRDefault="003C016C" w:rsidP="003C016C">
      <w:pPr>
        <w:tabs>
          <w:tab w:val="left" w:pos="976"/>
          <w:tab w:val="left" w:pos="7763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236AE9">
        <w:rPr>
          <w:rFonts w:ascii="Arial" w:hAnsi="Arial" w:cs="Arial"/>
          <w:sz w:val="24"/>
          <w:szCs w:val="24"/>
        </w:rPr>
        <w:t>III – com direito à remuneração, nos termos da legislação:</w:t>
      </w:r>
      <w:r w:rsidRPr="00236AE9">
        <w:rPr>
          <w:rFonts w:ascii="Arial" w:hAnsi="Arial" w:cs="Arial"/>
          <w:sz w:val="24"/>
          <w:szCs w:val="24"/>
        </w:rPr>
        <w:tab/>
        <w:t xml:space="preserve"> </w:t>
      </w:r>
    </w:p>
    <w:p w14:paraId="2ADB4564" w14:textId="77777777" w:rsidR="004B6B18" w:rsidRPr="00824EA4" w:rsidRDefault="004B6B18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</w:t>
      </w:r>
    </w:p>
    <w:p w14:paraId="3901E2E6" w14:textId="77777777" w:rsidR="00957258" w:rsidRPr="00824EA4" w:rsidRDefault="00957258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824EA4">
        <w:rPr>
          <w:rFonts w:ascii="Arial" w:hAnsi="Arial" w:cs="Arial"/>
          <w:sz w:val="24"/>
          <w:szCs w:val="24"/>
        </w:rPr>
        <w:t xml:space="preserve">§ </w:t>
      </w:r>
      <w:r w:rsidR="00405E36" w:rsidRPr="00824EA4">
        <w:rPr>
          <w:rFonts w:ascii="Arial" w:hAnsi="Arial" w:cs="Arial"/>
          <w:sz w:val="24"/>
          <w:szCs w:val="24"/>
        </w:rPr>
        <w:t xml:space="preserve">1º O requerimento de licença </w:t>
      </w:r>
      <w:r w:rsidRPr="00824EA4">
        <w:rPr>
          <w:rFonts w:ascii="Arial" w:hAnsi="Arial" w:cs="Arial"/>
          <w:sz w:val="24"/>
          <w:szCs w:val="24"/>
        </w:rPr>
        <w:t>será incluído na Ordem do Dia da Sessão Plen</w:t>
      </w:r>
      <w:r w:rsidR="00405E36" w:rsidRPr="00824EA4">
        <w:rPr>
          <w:rFonts w:ascii="Arial" w:hAnsi="Arial" w:cs="Arial"/>
          <w:sz w:val="24"/>
          <w:szCs w:val="24"/>
        </w:rPr>
        <w:t>ária subsequente à apresentação e será submetido</w:t>
      </w:r>
      <w:r w:rsidR="004B6B18">
        <w:rPr>
          <w:rFonts w:ascii="Arial" w:hAnsi="Arial" w:cs="Arial"/>
          <w:sz w:val="24"/>
          <w:szCs w:val="24"/>
        </w:rPr>
        <w:t>, sem discussão,</w:t>
      </w:r>
      <w:r w:rsidR="00405E36" w:rsidRPr="00824EA4">
        <w:rPr>
          <w:rFonts w:ascii="Arial" w:hAnsi="Arial" w:cs="Arial"/>
          <w:sz w:val="24"/>
          <w:szCs w:val="24"/>
        </w:rPr>
        <w:t xml:space="preserve"> à aprovação do Plenário, salvo nas hipóteses de tratamento de saúde, licença-maternidade ou paternidade, casos em que a licença será concedida automaticamente pela Mesa Diretora à vista do atestad</w:t>
      </w:r>
      <w:r w:rsidR="00E964B8">
        <w:rPr>
          <w:rFonts w:ascii="Arial" w:hAnsi="Arial" w:cs="Arial"/>
          <w:sz w:val="24"/>
          <w:szCs w:val="24"/>
        </w:rPr>
        <w:t>o ou laudo médico comprobatório e pelo prazo indicado</w:t>
      </w:r>
      <w:r w:rsidR="004B6B18">
        <w:rPr>
          <w:rFonts w:ascii="Arial" w:hAnsi="Arial" w:cs="Arial"/>
          <w:sz w:val="24"/>
          <w:szCs w:val="24"/>
        </w:rPr>
        <w:t>.</w:t>
      </w:r>
    </w:p>
    <w:p w14:paraId="186A55AB" w14:textId="77777777" w:rsidR="004B6B18" w:rsidRDefault="004B6B18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</w:t>
      </w:r>
    </w:p>
    <w:p w14:paraId="426538DE" w14:textId="77777777" w:rsidR="000F3E83" w:rsidRDefault="000F3E83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4º Durante o recesso parlamentar, a licença será concedida pe</w:t>
      </w:r>
      <w:r w:rsidR="004B6B18">
        <w:rPr>
          <w:rFonts w:ascii="Arial" w:hAnsi="Arial" w:cs="Arial"/>
          <w:sz w:val="24"/>
          <w:szCs w:val="24"/>
        </w:rPr>
        <w:t>la Comissão Representativa.</w:t>
      </w:r>
    </w:p>
    <w:p w14:paraId="40437BE2" w14:textId="77777777" w:rsidR="000F3E83" w:rsidRDefault="000F3E83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§ 5º Aprovada ou deferida a licença, o Presidente convocará o respectivo suplente, </w:t>
      </w:r>
      <w:r w:rsidR="00E17328">
        <w:rPr>
          <w:rFonts w:ascii="Arial" w:hAnsi="Arial" w:cs="Arial"/>
          <w:sz w:val="24"/>
          <w:szCs w:val="24"/>
        </w:rPr>
        <w:t xml:space="preserve">nos termos do art. 54 deste Regimento Interno, </w:t>
      </w:r>
      <w:r>
        <w:rPr>
          <w:rFonts w:ascii="Arial" w:hAnsi="Arial" w:cs="Arial"/>
          <w:sz w:val="24"/>
          <w:szCs w:val="24"/>
        </w:rPr>
        <w:t xml:space="preserve">que substituirá o titular e assumirá o exercício do cargo na </w:t>
      </w:r>
      <w:r w:rsidR="004B6B18">
        <w:rPr>
          <w:rFonts w:ascii="Arial" w:hAnsi="Arial" w:cs="Arial"/>
          <w:sz w:val="24"/>
          <w:szCs w:val="24"/>
        </w:rPr>
        <w:t>primeira Sessão que houver.</w:t>
      </w:r>
    </w:p>
    <w:p w14:paraId="77F461C4" w14:textId="77777777" w:rsidR="009D6536" w:rsidRDefault="009C5E2A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6º O Vereador licenciado reassumirá a vereança ao fim do prazo de licença</w:t>
      </w:r>
      <w:r w:rsidR="009D6536">
        <w:rPr>
          <w:rFonts w:ascii="Arial" w:hAnsi="Arial" w:cs="Arial"/>
          <w:sz w:val="24"/>
          <w:szCs w:val="24"/>
        </w:rPr>
        <w:t>, podendo reassumir a qualquer tempo no caso do inciso II, e, no caso do inciso I, quando deixar a posição de confiança.</w:t>
      </w:r>
    </w:p>
    <w:p w14:paraId="7557A625" w14:textId="77777777" w:rsidR="00C05A67" w:rsidRPr="00F551AF" w:rsidRDefault="004B6B18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....................................................................................................”</w:t>
      </w:r>
      <w:r w:rsidR="003D4C45">
        <w:rPr>
          <w:rFonts w:ascii="Arial" w:hAnsi="Arial" w:cs="Arial"/>
          <w:sz w:val="24"/>
          <w:szCs w:val="24"/>
        </w:rPr>
        <w:t xml:space="preserve"> </w:t>
      </w:r>
      <w:r w:rsidR="009C5E2A">
        <w:rPr>
          <w:rFonts w:ascii="Arial" w:hAnsi="Arial" w:cs="Arial"/>
          <w:sz w:val="24"/>
          <w:szCs w:val="24"/>
        </w:rPr>
        <w:t>(NR)</w:t>
      </w:r>
    </w:p>
    <w:p w14:paraId="3E8DC2B7" w14:textId="77777777" w:rsidR="003D4C45" w:rsidRDefault="003D4C45" w:rsidP="003D4C45">
      <w:pPr>
        <w:tabs>
          <w:tab w:val="left" w:pos="377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F73C843" w14:textId="77777777" w:rsidR="003D4C45" w:rsidRPr="003D4C45" w:rsidRDefault="003D4C45" w:rsidP="003D4C45">
      <w:pPr>
        <w:tabs>
          <w:tab w:val="left" w:pos="3776"/>
        </w:tabs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12 </w:t>
      </w:r>
      <w:r>
        <w:rPr>
          <w:rFonts w:ascii="Arial" w:hAnsi="Arial" w:cs="Arial"/>
          <w:sz w:val="24"/>
          <w:szCs w:val="24"/>
        </w:rPr>
        <w:t>Altera a redação do</w:t>
      </w:r>
      <w:r w:rsidR="00D04009">
        <w:rPr>
          <w:rFonts w:ascii="Arial" w:hAnsi="Arial" w:cs="Arial"/>
          <w:sz w:val="24"/>
          <w:szCs w:val="24"/>
        </w:rPr>
        <w:t xml:space="preserve"> </w:t>
      </w:r>
      <w:r w:rsidR="00D04009">
        <w:rPr>
          <w:rFonts w:ascii="Arial" w:hAnsi="Arial" w:cs="Arial"/>
          <w:i/>
          <w:sz w:val="24"/>
          <w:szCs w:val="24"/>
        </w:rPr>
        <w:t>caput</w:t>
      </w:r>
      <w:r w:rsidR="00D04009">
        <w:rPr>
          <w:rFonts w:ascii="Arial" w:hAnsi="Arial" w:cs="Arial"/>
          <w:sz w:val="24"/>
          <w:szCs w:val="24"/>
        </w:rPr>
        <w:t xml:space="preserve"> do art. 47</w:t>
      </w:r>
      <w:r>
        <w:rPr>
          <w:rFonts w:ascii="Arial" w:hAnsi="Arial" w:cs="Arial"/>
          <w:i/>
          <w:sz w:val="24"/>
          <w:szCs w:val="24"/>
        </w:rPr>
        <w:t>,</w:t>
      </w:r>
      <w:r w:rsidR="00D04009">
        <w:rPr>
          <w:rFonts w:ascii="Arial" w:hAnsi="Arial" w:cs="Arial"/>
          <w:i/>
          <w:sz w:val="24"/>
          <w:szCs w:val="24"/>
        </w:rPr>
        <w:t xml:space="preserve"> </w:t>
      </w:r>
      <w:r w:rsidR="00D04009">
        <w:rPr>
          <w:rFonts w:ascii="Arial" w:hAnsi="Arial" w:cs="Arial"/>
          <w:sz w:val="24"/>
          <w:szCs w:val="24"/>
        </w:rPr>
        <w:t xml:space="preserve">e do </w:t>
      </w:r>
      <w:r w:rsidR="00F07EDE">
        <w:rPr>
          <w:rFonts w:ascii="Arial" w:hAnsi="Arial" w:cs="Arial"/>
          <w:sz w:val="24"/>
          <w:szCs w:val="24"/>
        </w:rPr>
        <w:t>§</w:t>
      </w:r>
      <w:r w:rsidR="00D04009">
        <w:rPr>
          <w:rFonts w:ascii="Arial" w:hAnsi="Arial" w:cs="Arial"/>
          <w:sz w:val="24"/>
          <w:szCs w:val="24"/>
        </w:rPr>
        <w:t xml:space="preserve"> 2º do art. 48, ambos</w:t>
      </w:r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 Resolução Plenária n.º 03, de 2021</w:t>
      </w:r>
      <w:r w:rsidR="00651DE1">
        <w:rPr>
          <w:rFonts w:ascii="Arial" w:hAnsi="Arial" w:cs="Arial"/>
          <w:sz w:val="24"/>
          <w:szCs w:val="24"/>
        </w:rPr>
        <w:t>, passando a vigorar com o seguinte texto:</w:t>
      </w:r>
    </w:p>
    <w:p w14:paraId="77D68DC0" w14:textId="77777777" w:rsidR="00651DE1" w:rsidRDefault="00651DE1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“</w:t>
      </w:r>
      <w:r w:rsidR="00031B18">
        <w:rPr>
          <w:rFonts w:ascii="Arial" w:hAnsi="Arial" w:cs="Arial"/>
          <w:b/>
          <w:sz w:val="24"/>
          <w:szCs w:val="24"/>
        </w:rPr>
        <w:t xml:space="preserve">Art. 47 </w:t>
      </w:r>
      <w:r w:rsidR="00031B18">
        <w:rPr>
          <w:rFonts w:ascii="Arial" w:hAnsi="Arial" w:cs="Arial"/>
          <w:sz w:val="24"/>
          <w:szCs w:val="24"/>
        </w:rPr>
        <w:t>A representação para declaração de perda de mandato do Vereador, nos termos do artigo 36, I, II, IV e V, da Lei Orgânica do Município, será enviada pela Mes</w:t>
      </w:r>
      <w:r w:rsidR="00031B18" w:rsidRPr="003D4C45">
        <w:rPr>
          <w:rFonts w:ascii="Arial" w:hAnsi="Arial" w:cs="Arial"/>
          <w:sz w:val="24"/>
          <w:szCs w:val="24"/>
        </w:rPr>
        <w:t xml:space="preserve">a à Comissão </w:t>
      </w:r>
      <w:r w:rsidR="00824EA4" w:rsidRPr="003D4C45">
        <w:rPr>
          <w:rFonts w:ascii="Arial" w:hAnsi="Arial" w:cs="Arial"/>
          <w:sz w:val="24"/>
          <w:szCs w:val="24"/>
        </w:rPr>
        <w:t>de Constituição, Justiça e Redação Final</w:t>
      </w:r>
      <w:r w:rsidR="00031B18" w:rsidRPr="003D4C45">
        <w:rPr>
          <w:rFonts w:ascii="Arial" w:hAnsi="Arial" w:cs="Arial"/>
          <w:sz w:val="24"/>
          <w:szCs w:val="24"/>
        </w:rPr>
        <w:t xml:space="preserve">, logo </w:t>
      </w:r>
      <w:r w:rsidR="00031B18">
        <w:rPr>
          <w:rFonts w:ascii="Arial" w:hAnsi="Arial" w:cs="Arial"/>
          <w:sz w:val="24"/>
          <w:szCs w:val="24"/>
        </w:rPr>
        <w:t>após o seu recebimento, a fim de ser instaurado o processo respectivo.</w:t>
      </w:r>
    </w:p>
    <w:p w14:paraId="7D08EFAA" w14:textId="77777777" w:rsidR="00031B18" w:rsidRDefault="00651DE1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651DE1">
        <w:rPr>
          <w:rFonts w:ascii="Arial" w:hAnsi="Arial" w:cs="Arial"/>
          <w:sz w:val="24"/>
          <w:szCs w:val="24"/>
        </w:rPr>
        <w:t>....................................................................................................”</w:t>
      </w:r>
      <w:r>
        <w:rPr>
          <w:rFonts w:ascii="Arial" w:hAnsi="Arial" w:cs="Arial"/>
          <w:sz w:val="24"/>
          <w:szCs w:val="24"/>
        </w:rPr>
        <w:t xml:space="preserve"> </w:t>
      </w:r>
      <w:r w:rsidR="00A90657">
        <w:rPr>
          <w:rFonts w:ascii="Arial" w:hAnsi="Arial" w:cs="Arial"/>
          <w:sz w:val="24"/>
          <w:szCs w:val="24"/>
        </w:rPr>
        <w:t>(NR)</w:t>
      </w:r>
    </w:p>
    <w:p w14:paraId="5ADF42C5" w14:textId="77777777" w:rsidR="00D04009" w:rsidRDefault="00D04009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</w:p>
    <w:p w14:paraId="42115CB4" w14:textId="77777777" w:rsidR="00D04009" w:rsidRDefault="00D04009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b/>
          <w:sz w:val="24"/>
          <w:szCs w:val="24"/>
        </w:rPr>
        <w:t>Art. 48</w:t>
      </w: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</w:t>
      </w:r>
    </w:p>
    <w:p w14:paraId="2F1E36C4" w14:textId="77777777" w:rsidR="00D04009" w:rsidRDefault="00D04009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</w:t>
      </w:r>
    </w:p>
    <w:p w14:paraId="3527BAB8" w14:textId="77777777" w:rsidR="00D04009" w:rsidRDefault="00D04009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2º Aplicam-se aos trabalhos da Comissão Especial as normas de funcionamento constantes do artigo anterior.</w:t>
      </w:r>
    </w:p>
    <w:p w14:paraId="5033038D" w14:textId="77777777" w:rsidR="00D04009" w:rsidRPr="00D04009" w:rsidRDefault="00D04009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....................................................................................................” (NR)</w:t>
      </w:r>
    </w:p>
    <w:p w14:paraId="501C28D7" w14:textId="77777777" w:rsidR="000D207B" w:rsidRDefault="000D207B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</w:p>
    <w:p w14:paraId="63579A2B" w14:textId="77777777" w:rsidR="00651DE1" w:rsidRPr="00651DE1" w:rsidRDefault="00651DE1" w:rsidP="00651DE1">
      <w:pPr>
        <w:tabs>
          <w:tab w:val="left" w:pos="97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13 </w:t>
      </w:r>
      <w:r>
        <w:rPr>
          <w:rFonts w:ascii="Arial" w:hAnsi="Arial" w:cs="Arial"/>
          <w:sz w:val="24"/>
          <w:szCs w:val="24"/>
        </w:rPr>
        <w:t>Altera a redação do</w:t>
      </w:r>
      <w:r w:rsidR="005F564F">
        <w:rPr>
          <w:rFonts w:ascii="Arial" w:hAnsi="Arial" w:cs="Arial"/>
          <w:sz w:val="24"/>
          <w:szCs w:val="24"/>
        </w:rPr>
        <w:t xml:space="preserve"> </w:t>
      </w:r>
      <w:r w:rsidR="005F564F">
        <w:rPr>
          <w:rFonts w:ascii="Arial" w:hAnsi="Arial" w:cs="Arial"/>
          <w:i/>
          <w:sz w:val="24"/>
          <w:szCs w:val="24"/>
        </w:rPr>
        <w:t xml:space="preserve">caput </w:t>
      </w:r>
      <w:r w:rsidR="005F564F"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 xml:space="preserve"> art. 54, dos seus incisos II e III, de seu parágrafo 4º, </w:t>
      </w:r>
      <w:r w:rsidR="00F17A4E">
        <w:rPr>
          <w:rFonts w:ascii="Arial" w:hAnsi="Arial" w:cs="Arial"/>
          <w:sz w:val="24"/>
          <w:szCs w:val="24"/>
        </w:rPr>
        <w:t>e inclui inciso IV</w:t>
      </w:r>
      <w:r w:rsidR="00F07EDE">
        <w:rPr>
          <w:rFonts w:ascii="Arial" w:hAnsi="Arial" w:cs="Arial"/>
          <w:sz w:val="24"/>
          <w:szCs w:val="24"/>
        </w:rPr>
        <w:t xml:space="preserve"> e § 5º</w:t>
      </w:r>
      <w:r w:rsidR="00F17A4E">
        <w:rPr>
          <w:rFonts w:ascii="Arial" w:hAnsi="Arial" w:cs="Arial"/>
          <w:sz w:val="24"/>
          <w:szCs w:val="24"/>
        </w:rPr>
        <w:t xml:space="preserve"> no art. 54, da Resolução Plenária n.º 03, de 2021, </w:t>
      </w:r>
      <w:r w:rsidR="00F07EDE">
        <w:rPr>
          <w:rFonts w:ascii="Arial" w:hAnsi="Arial" w:cs="Arial"/>
          <w:sz w:val="24"/>
          <w:szCs w:val="24"/>
        </w:rPr>
        <w:t>passando a vigorar como segue</w:t>
      </w:r>
      <w:r>
        <w:rPr>
          <w:rFonts w:ascii="Arial" w:hAnsi="Arial" w:cs="Arial"/>
          <w:sz w:val="24"/>
          <w:szCs w:val="24"/>
        </w:rPr>
        <w:t>:</w:t>
      </w:r>
    </w:p>
    <w:p w14:paraId="32C24A33" w14:textId="77777777" w:rsidR="006B4980" w:rsidRDefault="00651DE1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A90657" w:rsidRPr="00A90657">
        <w:rPr>
          <w:rFonts w:ascii="Arial" w:hAnsi="Arial" w:cs="Arial"/>
          <w:b/>
          <w:sz w:val="24"/>
          <w:szCs w:val="24"/>
        </w:rPr>
        <w:t>Art. 54</w:t>
      </w:r>
      <w:r w:rsidR="00A90657">
        <w:rPr>
          <w:rFonts w:ascii="Arial" w:hAnsi="Arial" w:cs="Arial"/>
          <w:b/>
          <w:sz w:val="24"/>
          <w:szCs w:val="24"/>
        </w:rPr>
        <w:t xml:space="preserve"> </w:t>
      </w:r>
      <w:r w:rsidR="002C13B9">
        <w:rPr>
          <w:rFonts w:ascii="Arial" w:hAnsi="Arial" w:cs="Arial"/>
          <w:sz w:val="24"/>
          <w:szCs w:val="24"/>
        </w:rPr>
        <w:t>O Presidente convocará, no prazo de 24 (vinte e quatro) horas, o Suplente de Vereador, nos casos de:</w:t>
      </w:r>
    </w:p>
    <w:p w14:paraId="62A5538D" w14:textId="77777777" w:rsidR="00651DE1" w:rsidRPr="00651DE1" w:rsidRDefault="00651DE1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</w:t>
      </w:r>
    </w:p>
    <w:p w14:paraId="7B833DEF" w14:textId="77777777" w:rsidR="002C13B9" w:rsidRDefault="002C13B9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– afastamento do titular para investidura em cargo público de Secretário Muni</w:t>
      </w:r>
      <w:r w:rsidR="00651DE1">
        <w:rPr>
          <w:rFonts w:ascii="Arial" w:hAnsi="Arial" w:cs="Arial"/>
          <w:sz w:val="24"/>
          <w:szCs w:val="24"/>
        </w:rPr>
        <w:t>cipal ou outro equivalente;</w:t>
      </w:r>
    </w:p>
    <w:p w14:paraId="74EBE15F" w14:textId="77777777" w:rsidR="005278C2" w:rsidRDefault="00A90657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 – licença para tratamento de saúde, licença maternidade</w:t>
      </w:r>
      <w:r w:rsidR="00091847">
        <w:rPr>
          <w:rFonts w:ascii="Arial" w:hAnsi="Arial" w:cs="Arial"/>
          <w:sz w:val="24"/>
          <w:szCs w:val="24"/>
        </w:rPr>
        <w:t xml:space="preserve">, por interesse particular ou por missão oficial de representatividade, </w:t>
      </w:r>
      <w:r w:rsidR="00BA1C6E">
        <w:rPr>
          <w:rFonts w:ascii="Arial" w:hAnsi="Arial" w:cs="Arial"/>
          <w:sz w:val="24"/>
          <w:szCs w:val="24"/>
        </w:rPr>
        <w:t>quando o prazo for superior a 10</w:t>
      </w:r>
      <w:r w:rsidR="00B07539">
        <w:rPr>
          <w:rFonts w:ascii="Arial" w:hAnsi="Arial" w:cs="Arial"/>
          <w:sz w:val="24"/>
          <w:szCs w:val="24"/>
        </w:rPr>
        <w:t xml:space="preserve"> (dez) dias, vedada a soma de </w:t>
      </w:r>
      <w:r w:rsidR="00B07539">
        <w:rPr>
          <w:rFonts w:ascii="Arial" w:hAnsi="Arial" w:cs="Arial"/>
          <w:sz w:val="24"/>
          <w:szCs w:val="24"/>
        </w:rPr>
        <w:lastRenderedPageBreak/>
        <w:t>períodos para esse efeito, estendendo-se a convocação por todo o período de licença e de suas prorrogações</w:t>
      </w:r>
      <w:r w:rsidR="002C13B9">
        <w:rPr>
          <w:rFonts w:ascii="Arial" w:hAnsi="Arial" w:cs="Arial"/>
          <w:sz w:val="24"/>
          <w:szCs w:val="24"/>
        </w:rPr>
        <w:t>;</w:t>
      </w:r>
    </w:p>
    <w:p w14:paraId="1831FAEA" w14:textId="77777777" w:rsidR="002C13B9" w:rsidRDefault="002C13B9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IV – </w:t>
      </w:r>
      <w:r w:rsidR="00BD7DE7">
        <w:rPr>
          <w:rFonts w:ascii="Arial" w:hAnsi="Arial" w:cs="Arial"/>
          <w:sz w:val="24"/>
          <w:szCs w:val="24"/>
        </w:rPr>
        <w:t xml:space="preserve">será convocado Suplente também, </w:t>
      </w:r>
      <w:r>
        <w:rPr>
          <w:rFonts w:ascii="Arial" w:hAnsi="Arial" w:cs="Arial"/>
          <w:sz w:val="24"/>
          <w:szCs w:val="24"/>
        </w:rPr>
        <w:t>quando o Presidente exercer, por qualquer prazo, o cargo de Prefeito</w:t>
      </w:r>
      <w:r w:rsidR="007E0EBB">
        <w:rPr>
          <w:rFonts w:ascii="Arial" w:hAnsi="Arial" w:cs="Arial"/>
          <w:sz w:val="24"/>
          <w:szCs w:val="24"/>
        </w:rPr>
        <w:t xml:space="preserve"> Municipal</w:t>
      </w:r>
      <w:r w:rsidR="00BD7DE7">
        <w:rPr>
          <w:rFonts w:ascii="Arial" w:hAnsi="Arial" w:cs="Arial"/>
          <w:sz w:val="24"/>
          <w:szCs w:val="24"/>
        </w:rPr>
        <w:t>.</w:t>
      </w:r>
    </w:p>
    <w:p w14:paraId="5073B128" w14:textId="77777777" w:rsidR="00F17A4E" w:rsidRDefault="00F17A4E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</w:t>
      </w:r>
    </w:p>
    <w:p w14:paraId="016036AF" w14:textId="77777777" w:rsidR="00F07EDE" w:rsidRDefault="00C87FBD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4º</w:t>
      </w:r>
      <w:r w:rsidR="005278C2">
        <w:rPr>
          <w:rFonts w:ascii="Arial" w:hAnsi="Arial" w:cs="Arial"/>
          <w:sz w:val="24"/>
          <w:szCs w:val="24"/>
        </w:rPr>
        <w:t xml:space="preserve"> Durante o período em que exercer o mandato, o suplente disporá de todas as prerrogativas parlamentares previstas ao titular,</w:t>
      </w:r>
      <w:r w:rsidR="00F07EDE">
        <w:rPr>
          <w:rFonts w:ascii="Arial" w:hAnsi="Arial" w:cs="Arial"/>
          <w:sz w:val="24"/>
          <w:szCs w:val="24"/>
        </w:rPr>
        <w:t xml:space="preserve"> inclusive atuando nas Comissões na função do Vereador titular do mandato.</w:t>
      </w:r>
    </w:p>
    <w:p w14:paraId="631E814F" w14:textId="77777777" w:rsidR="00F07EDE" w:rsidRDefault="00F07EDE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5º O suplente não atuará no lugar do titular do ma</w:t>
      </w:r>
      <w:r w:rsidR="005F564F">
        <w:rPr>
          <w:rFonts w:ascii="Arial" w:hAnsi="Arial" w:cs="Arial"/>
          <w:sz w:val="24"/>
          <w:szCs w:val="24"/>
        </w:rPr>
        <w:t>ndado em cargo da Mesa Diretora</w:t>
      </w:r>
      <w:r>
        <w:rPr>
          <w:rFonts w:ascii="Arial" w:hAnsi="Arial" w:cs="Arial"/>
          <w:sz w:val="24"/>
          <w:szCs w:val="24"/>
        </w:rPr>
        <w:t>.”</w:t>
      </w:r>
    </w:p>
    <w:p w14:paraId="24539436" w14:textId="77777777" w:rsidR="00C87FBD" w:rsidRDefault="000E5AAB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(NR)</w:t>
      </w:r>
    </w:p>
    <w:p w14:paraId="356998C2" w14:textId="77777777" w:rsidR="00C87FBD" w:rsidRDefault="00C87FBD" w:rsidP="00F17A4E">
      <w:pPr>
        <w:tabs>
          <w:tab w:val="left" w:pos="97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F162CB5" w14:textId="77777777" w:rsidR="00F17A4E" w:rsidRPr="00F17A4E" w:rsidRDefault="00F17A4E" w:rsidP="00F17A4E">
      <w:pPr>
        <w:tabs>
          <w:tab w:val="left" w:pos="97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14 </w:t>
      </w:r>
      <w:r>
        <w:rPr>
          <w:rFonts w:ascii="Arial" w:hAnsi="Arial" w:cs="Arial"/>
          <w:sz w:val="24"/>
          <w:szCs w:val="24"/>
        </w:rPr>
        <w:t>Inclui o art. 57-A e os respectivos parágrafos na Resolução Plenária n.º 03, de 2021, com a seguinte redação:</w:t>
      </w:r>
    </w:p>
    <w:p w14:paraId="00BDFA9E" w14:textId="77777777" w:rsidR="00C87FBD" w:rsidRDefault="00F17A4E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0E5AAB">
        <w:rPr>
          <w:rFonts w:ascii="Arial" w:hAnsi="Arial" w:cs="Arial"/>
          <w:b/>
          <w:sz w:val="24"/>
          <w:szCs w:val="24"/>
        </w:rPr>
        <w:t xml:space="preserve">Art. 57-A </w:t>
      </w:r>
      <w:r w:rsidR="000E5AAB">
        <w:rPr>
          <w:rFonts w:ascii="Arial" w:hAnsi="Arial" w:cs="Arial"/>
          <w:sz w:val="24"/>
          <w:szCs w:val="24"/>
        </w:rPr>
        <w:t>As representações de dois ou mais partidos, por deliberação das respectivas Bancadas, poderão constituir Bloco Parlamentar, sob liderança comum.</w:t>
      </w:r>
    </w:p>
    <w:p w14:paraId="1344313B" w14:textId="77777777" w:rsidR="000E5AAB" w:rsidRDefault="000E5AAB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1º O Bloco Parlamentar terá, no que couber, o tratamento dispensado por este Regimento às organizações partidárias com representação na Câmara.</w:t>
      </w:r>
    </w:p>
    <w:p w14:paraId="3A214FE5" w14:textId="77777777" w:rsidR="000E5AAB" w:rsidRDefault="000E5AAB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2º As lideranças dos Partidos que se coligarem em Bloco Parlamentar, perdem suas atribuições e prerrogativas regimentais.</w:t>
      </w:r>
    </w:p>
    <w:p w14:paraId="2B02D0A8" w14:textId="77777777" w:rsidR="000E5AAB" w:rsidRDefault="000E5AAB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3º O Bloco Parlamentar tem existência circunscrita à legislatura, devendo o ato de sua criação e as alterações posteriores serem apresentadas à Mesa para registro e publicação.</w:t>
      </w:r>
    </w:p>
    <w:p w14:paraId="260B91B4" w14:textId="77777777" w:rsidR="000E5AAB" w:rsidRDefault="000E5AAB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§ 4º A agremiação que integrava Bloco Parlamentar dissolvido, ou a que dele se desvincular, não poderá constituir ou integrar outro Bloco na mesma Sessão Legislativa.</w:t>
      </w:r>
    </w:p>
    <w:p w14:paraId="24E1639C" w14:textId="77777777" w:rsidR="000E5AAB" w:rsidRDefault="000E5AAB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§ 5º A agremiação integrante </w:t>
      </w:r>
      <w:r w:rsidR="00290DBF">
        <w:rPr>
          <w:rFonts w:ascii="Arial" w:hAnsi="Arial" w:cs="Arial"/>
          <w:sz w:val="24"/>
          <w:szCs w:val="24"/>
        </w:rPr>
        <w:t>de Bloco Parlamentar não poderá fazer parte de outro concomitantemente.</w:t>
      </w:r>
    </w:p>
    <w:p w14:paraId="75B71A81" w14:textId="77777777" w:rsidR="00290DBF" w:rsidRDefault="00290DBF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6º Para efeito do que dispõe este artigo, a formação do Bloco Parlamentar deverá ser comunicada à Mesa até o dia 1º de fevereiro de cada Sessão Legislativa, com a indicação do respectivo Líder.</w:t>
      </w:r>
    </w:p>
    <w:p w14:paraId="0C80C7F8" w14:textId="77777777" w:rsidR="00290DBF" w:rsidRPr="000E5AAB" w:rsidRDefault="00290DBF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§ 7º Competirá ao respectivo Líder do Bloco Parlamentar, no que couber, exercer as </w:t>
      </w:r>
      <w:r w:rsidR="00725AEE">
        <w:rPr>
          <w:rFonts w:ascii="Arial" w:hAnsi="Arial" w:cs="Arial"/>
          <w:sz w:val="24"/>
          <w:szCs w:val="24"/>
        </w:rPr>
        <w:t>prerrogativas</w:t>
      </w:r>
      <w:r>
        <w:rPr>
          <w:rFonts w:ascii="Arial" w:hAnsi="Arial" w:cs="Arial"/>
          <w:sz w:val="24"/>
          <w:szCs w:val="24"/>
        </w:rPr>
        <w:t xml:space="preserve"> indicadas nos incisos do art. 56, § 2º deste Regimento Interno.</w:t>
      </w:r>
    </w:p>
    <w:p w14:paraId="4384275F" w14:textId="77777777" w:rsidR="005A4CC7" w:rsidRDefault="005A4CC7" w:rsidP="00F17A4E">
      <w:pPr>
        <w:tabs>
          <w:tab w:val="left" w:pos="97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FE73CC8" w14:textId="77777777" w:rsidR="00F17A4E" w:rsidRPr="005A4CC7" w:rsidRDefault="00F17A4E" w:rsidP="00F17A4E">
      <w:pPr>
        <w:tabs>
          <w:tab w:val="left" w:pos="97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15</w:t>
      </w:r>
      <w:r w:rsidR="007747A3">
        <w:rPr>
          <w:rFonts w:ascii="Arial" w:hAnsi="Arial" w:cs="Arial"/>
          <w:b/>
          <w:sz w:val="24"/>
          <w:szCs w:val="24"/>
        </w:rPr>
        <w:t xml:space="preserve"> </w:t>
      </w:r>
      <w:r w:rsidR="007747A3">
        <w:rPr>
          <w:rFonts w:ascii="Arial" w:hAnsi="Arial" w:cs="Arial"/>
          <w:sz w:val="24"/>
          <w:szCs w:val="24"/>
        </w:rPr>
        <w:t>Altera a redação do art. 63</w:t>
      </w:r>
      <w:r w:rsidR="005A4CC7">
        <w:rPr>
          <w:rFonts w:ascii="Arial" w:hAnsi="Arial" w:cs="Arial"/>
          <w:sz w:val="24"/>
          <w:szCs w:val="24"/>
        </w:rPr>
        <w:t xml:space="preserve"> </w:t>
      </w:r>
      <w:r w:rsidR="005A4CC7">
        <w:rPr>
          <w:rFonts w:ascii="Arial" w:hAnsi="Arial" w:cs="Arial"/>
          <w:i/>
          <w:sz w:val="24"/>
          <w:szCs w:val="24"/>
        </w:rPr>
        <w:t>caput</w:t>
      </w:r>
      <w:r w:rsidR="005A4CC7">
        <w:rPr>
          <w:rFonts w:ascii="Arial" w:hAnsi="Arial" w:cs="Arial"/>
          <w:sz w:val="24"/>
          <w:szCs w:val="24"/>
        </w:rPr>
        <w:t>, incluindo os incisos I e II</w:t>
      </w:r>
      <w:r w:rsidR="005474C5">
        <w:rPr>
          <w:rFonts w:ascii="Arial" w:hAnsi="Arial" w:cs="Arial"/>
          <w:sz w:val="24"/>
          <w:szCs w:val="24"/>
        </w:rPr>
        <w:t xml:space="preserve"> no mesmo dispositivo</w:t>
      </w:r>
      <w:r w:rsidR="005A4CC7">
        <w:rPr>
          <w:rFonts w:ascii="Arial" w:hAnsi="Arial" w:cs="Arial"/>
          <w:sz w:val="24"/>
          <w:szCs w:val="24"/>
        </w:rPr>
        <w:t xml:space="preserve">, </w:t>
      </w:r>
      <w:r w:rsidR="005474C5">
        <w:rPr>
          <w:rFonts w:ascii="Arial" w:hAnsi="Arial" w:cs="Arial"/>
          <w:sz w:val="24"/>
          <w:szCs w:val="24"/>
        </w:rPr>
        <w:t>d</w:t>
      </w:r>
      <w:r w:rsidR="005A4CC7">
        <w:rPr>
          <w:rFonts w:ascii="Arial" w:hAnsi="Arial" w:cs="Arial"/>
          <w:sz w:val="24"/>
          <w:szCs w:val="24"/>
        </w:rPr>
        <w:t>a Resolução Plenária n.º 03, de 2021, com o seguinte texto:</w:t>
      </w:r>
    </w:p>
    <w:p w14:paraId="25139342" w14:textId="77777777" w:rsidR="0062036F" w:rsidRDefault="005A4CC7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62036F">
        <w:rPr>
          <w:rFonts w:ascii="Arial" w:hAnsi="Arial" w:cs="Arial"/>
          <w:b/>
          <w:sz w:val="24"/>
          <w:szCs w:val="24"/>
        </w:rPr>
        <w:t xml:space="preserve">Art. 63 </w:t>
      </w:r>
      <w:r w:rsidR="0062036F">
        <w:rPr>
          <w:rFonts w:ascii="Arial" w:hAnsi="Arial" w:cs="Arial"/>
          <w:sz w:val="24"/>
          <w:szCs w:val="24"/>
        </w:rPr>
        <w:t>São Permanentes as Comissões:</w:t>
      </w:r>
    </w:p>
    <w:p w14:paraId="7B051334" w14:textId="77777777" w:rsidR="00670D1C" w:rsidRPr="00670D1C" w:rsidRDefault="0062036F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670D1C">
        <w:rPr>
          <w:rFonts w:ascii="Arial" w:hAnsi="Arial" w:cs="Arial"/>
          <w:sz w:val="24"/>
          <w:szCs w:val="24"/>
        </w:rPr>
        <w:t xml:space="preserve">I – Comissão de </w:t>
      </w:r>
      <w:r w:rsidR="00CF491F" w:rsidRPr="00670D1C">
        <w:rPr>
          <w:rFonts w:ascii="Arial" w:hAnsi="Arial" w:cs="Arial"/>
          <w:sz w:val="24"/>
          <w:szCs w:val="24"/>
        </w:rPr>
        <w:t>Constituição</w:t>
      </w:r>
      <w:r w:rsidR="00270021" w:rsidRPr="00670D1C">
        <w:rPr>
          <w:rFonts w:ascii="Arial" w:hAnsi="Arial" w:cs="Arial"/>
          <w:sz w:val="24"/>
          <w:szCs w:val="24"/>
        </w:rPr>
        <w:t xml:space="preserve">, </w:t>
      </w:r>
      <w:r w:rsidRPr="00670D1C">
        <w:rPr>
          <w:rFonts w:ascii="Arial" w:hAnsi="Arial" w:cs="Arial"/>
          <w:sz w:val="24"/>
          <w:szCs w:val="24"/>
        </w:rPr>
        <w:t>Justiça</w:t>
      </w:r>
      <w:r w:rsidR="00CF491F" w:rsidRPr="00670D1C">
        <w:rPr>
          <w:rFonts w:ascii="Arial" w:hAnsi="Arial" w:cs="Arial"/>
          <w:sz w:val="24"/>
          <w:szCs w:val="24"/>
        </w:rPr>
        <w:t xml:space="preserve"> </w:t>
      </w:r>
      <w:r w:rsidR="00270021" w:rsidRPr="00670D1C">
        <w:rPr>
          <w:rFonts w:ascii="Arial" w:hAnsi="Arial" w:cs="Arial"/>
          <w:sz w:val="24"/>
          <w:szCs w:val="24"/>
        </w:rPr>
        <w:t>e Redação Final</w:t>
      </w:r>
      <w:r w:rsidRPr="00670D1C">
        <w:rPr>
          <w:rFonts w:ascii="Arial" w:hAnsi="Arial" w:cs="Arial"/>
          <w:sz w:val="24"/>
          <w:szCs w:val="24"/>
        </w:rPr>
        <w:t>, a qual compete opinar, previamente à discussão e votação pelo Plenário, sobre</w:t>
      </w:r>
      <w:r w:rsidR="00270021" w:rsidRPr="00670D1C">
        <w:rPr>
          <w:rFonts w:ascii="Arial" w:hAnsi="Arial" w:cs="Arial"/>
          <w:sz w:val="24"/>
          <w:szCs w:val="24"/>
        </w:rPr>
        <w:t xml:space="preserve"> a constitucionalidade, legalidade e </w:t>
      </w:r>
      <w:r w:rsidR="00AA661C" w:rsidRPr="00670D1C">
        <w:rPr>
          <w:rFonts w:ascii="Arial" w:hAnsi="Arial" w:cs="Arial"/>
          <w:sz w:val="24"/>
          <w:szCs w:val="24"/>
        </w:rPr>
        <w:t>r</w:t>
      </w:r>
      <w:r w:rsidR="00670D1C" w:rsidRPr="00670D1C">
        <w:rPr>
          <w:rFonts w:ascii="Arial" w:hAnsi="Arial" w:cs="Arial"/>
          <w:sz w:val="24"/>
          <w:szCs w:val="24"/>
        </w:rPr>
        <w:t>egimentalidade de todas as</w:t>
      </w:r>
      <w:r w:rsidR="00FB4C0D" w:rsidRPr="00670D1C">
        <w:rPr>
          <w:rFonts w:ascii="Arial" w:hAnsi="Arial" w:cs="Arial"/>
          <w:sz w:val="24"/>
          <w:szCs w:val="24"/>
        </w:rPr>
        <w:t xml:space="preserve"> proposições</w:t>
      </w:r>
      <w:r w:rsidR="00670D1C" w:rsidRPr="00670D1C">
        <w:rPr>
          <w:rFonts w:ascii="Arial" w:hAnsi="Arial" w:cs="Arial"/>
          <w:sz w:val="24"/>
          <w:szCs w:val="24"/>
        </w:rPr>
        <w:t xml:space="preserve"> que não tenham encaminhamento à Comissão Especial</w:t>
      </w:r>
      <w:r w:rsidR="00705D86">
        <w:rPr>
          <w:rFonts w:ascii="Arial" w:hAnsi="Arial" w:cs="Arial"/>
          <w:sz w:val="24"/>
          <w:szCs w:val="24"/>
        </w:rPr>
        <w:t xml:space="preserve"> ou à Comissão de Finanças e Orçamento</w:t>
      </w:r>
      <w:r w:rsidR="00670D1C" w:rsidRPr="00670D1C">
        <w:rPr>
          <w:rFonts w:ascii="Arial" w:hAnsi="Arial" w:cs="Arial"/>
          <w:sz w:val="24"/>
          <w:szCs w:val="24"/>
        </w:rPr>
        <w:t>;</w:t>
      </w:r>
    </w:p>
    <w:p w14:paraId="0CBEB5FE" w14:textId="77777777" w:rsidR="00E15F11" w:rsidRDefault="0062036F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670D1C">
        <w:rPr>
          <w:rFonts w:ascii="Arial" w:hAnsi="Arial" w:cs="Arial"/>
          <w:sz w:val="24"/>
          <w:szCs w:val="24"/>
        </w:rPr>
        <w:t>II – Comissão de Finanças e Orçamento, a qual compete opinar, previamente à discussão e votação pelo Plenário, sobre</w:t>
      </w:r>
      <w:r w:rsidR="00D01372" w:rsidRPr="00670D1C">
        <w:rPr>
          <w:rFonts w:ascii="Arial" w:hAnsi="Arial" w:cs="Arial"/>
          <w:sz w:val="24"/>
          <w:szCs w:val="24"/>
        </w:rPr>
        <w:t xml:space="preserve"> proposições que d</w:t>
      </w:r>
      <w:r w:rsidR="00220205">
        <w:rPr>
          <w:rFonts w:ascii="Arial" w:hAnsi="Arial" w:cs="Arial"/>
          <w:sz w:val="24"/>
          <w:szCs w:val="24"/>
        </w:rPr>
        <w:t>isponham sobre plano plurianual;</w:t>
      </w:r>
      <w:r w:rsidR="00D01372" w:rsidRPr="00670D1C">
        <w:rPr>
          <w:rFonts w:ascii="Arial" w:hAnsi="Arial" w:cs="Arial"/>
          <w:sz w:val="24"/>
          <w:szCs w:val="24"/>
        </w:rPr>
        <w:t xml:space="preserve"> diretrizes orçamentárias</w:t>
      </w:r>
      <w:r w:rsidR="00220205">
        <w:rPr>
          <w:rFonts w:ascii="Arial" w:hAnsi="Arial" w:cs="Arial"/>
          <w:sz w:val="24"/>
          <w:szCs w:val="24"/>
        </w:rPr>
        <w:t>;</w:t>
      </w:r>
      <w:r w:rsidR="00D01372" w:rsidRPr="00670D1C">
        <w:rPr>
          <w:rFonts w:ascii="Arial" w:hAnsi="Arial" w:cs="Arial"/>
          <w:sz w:val="24"/>
          <w:szCs w:val="24"/>
        </w:rPr>
        <w:t xml:space="preserve"> orçamento anual</w:t>
      </w:r>
      <w:r w:rsidR="00220205">
        <w:rPr>
          <w:rFonts w:ascii="Arial" w:hAnsi="Arial" w:cs="Arial"/>
          <w:sz w:val="24"/>
          <w:szCs w:val="24"/>
        </w:rPr>
        <w:t>;</w:t>
      </w:r>
      <w:r w:rsidR="00D01372" w:rsidRPr="00670D1C">
        <w:rPr>
          <w:rFonts w:ascii="Arial" w:hAnsi="Arial" w:cs="Arial"/>
          <w:sz w:val="24"/>
          <w:szCs w:val="24"/>
        </w:rPr>
        <w:t xml:space="preserve"> </w:t>
      </w:r>
      <w:r w:rsidR="00220205">
        <w:rPr>
          <w:rFonts w:ascii="Arial" w:hAnsi="Arial" w:cs="Arial"/>
          <w:sz w:val="24"/>
          <w:szCs w:val="24"/>
        </w:rPr>
        <w:t>abertura ou suplementação de crédito; m</w:t>
      </w:r>
      <w:r w:rsidR="00D01372" w:rsidRPr="00670D1C">
        <w:rPr>
          <w:rFonts w:ascii="Arial" w:hAnsi="Arial" w:cs="Arial"/>
          <w:sz w:val="24"/>
          <w:szCs w:val="24"/>
        </w:rPr>
        <w:t>a</w:t>
      </w:r>
      <w:r w:rsidR="00220205">
        <w:rPr>
          <w:rFonts w:ascii="Arial" w:hAnsi="Arial" w:cs="Arial"/>
          <w:sz w:val="24"/>
          <w:szCs w:val="24"/>
        </w:rPr>
        <w:t>téria tributária; dívida pública; operação de crédito;</w:t>
      </w:r>
      <w:r w:rsidR="00D01372" w:rsidRPr="00670D1C">
        <w:rPr>
          <w:rFonts w:ascii="Arial" w:hAnsi="Arial" w:cs="Arial"/>
          <w:sz w:val="24"/>
          <w:szCs w:val="24"/>
        </w:rPr>
        <w:t xml:space="preserve"> fiscalização das contas de gestão e das contas fiscais</w:t>
      </w:r>
      <w:r w:rsidR="00220205">
        <w:rPr>
          <w:rFonts w:ascii="Arial" w:hAnsi="Arial" w:cs="Arial"/>
          <w:sz w:val="24"/>
          <w:szCs w:val="24"/>
        </w:rPr>
        <w:t>; fixação e alteração de remune</w:t>
      </w:r>
      <w:r w:rsidR="00667C57">
        <w:rPr>
          <w:rFonts w:ascii="Arial" w:hAnsi="Arial" w:cs="Arial"/>
          <w:sz w:val="24"/>
          <w:szCs w:val="24"/>
        </w:rPr>
        <w:t>ração dos servidores municipais e dos subsídios</w:t>
      </w:r>
      <w:r w:rsidR="00220205">
        <w:rPr>
          <w:rFonts w:ascii="Arial" w:hAnsi="Arial" w:cs="Arial"/>
          <w:sz w:val="24"/>
          <w:szCs w:val="24"/>
        </w:rPr>
        <w:t xml:space="preserve"> do</w:t>
      </w:r>
      <w:r w:rsidR="00667C57">
        <w:rPr>
          <w:rFonts w:ascii="Arial" w:hAnsi="Arial" w:cs="Arial"/>
          <w:sz w:val="24"/>
          <w:szCs w:val="24"/>
        </w:rPr>
        <w:t>s</w:t>
      </w:r>
      <w:r w:rsidR="00220205">
        <w:rPr>
          <w:rFonts w:ascii="Arial" w:hAnsi="Arial" w:cs="Arial"/>
          <w:sz w:val="24"/>
          <w:szCs w:val="24"/>
        </w:rPr>
        <w:t xml:space="preserve"> </w:t>
      </w:r>
      <w:r w:rsidR="00667C57">
        <w:rPr>
          <w:rFonts w:ascii="Arial" w:hAnsi="Arial" w:cs="Arial"/>
          <w:sz w:val="24"/>
          <w:szCs w:val="24"/>
        </w:rPr>
        <w:t>agentes políticos</w:t>
      </w:r>
      <w:r w:rsidR="00220205">
        <w:rPr>
          <w:rFonts w:ascii="Arial" w:hAnsi="Arial" w:cs="Arial"/>
          <w:sz w:val="24"/>
          <w:szCs w:val="24"/>
        </w:rPr>
        <w:t>.</w:t>
      </w:r>
      <w:r w:rsidR="005A4CC7">
        <w:rPr>
          <w:rFonts w:ascii="Arial" w:hAnsi="Arial" w:cs="Arial"/>
          <w:sz w:val="24"/>
          <w:szCs w:val="24"/>
        </w:rPr>
        <w:t>”</w:t>
      </w:r>
    </w:p>
    <w:p w14:paraId="0B588DBE" w14:textId="77777777" w:rsidR="00030BEF" w:rsidRPr="00030BEF" w:rsidRDefault="00E15F11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(NR)</w:t>
      </w:r>
    </w:p>
    <w:p w14:paraId="5F427BE7" w14:textId="77777777" w:rsidR="00E55EF1" w:rsidRDefault="00E55EF1" w:rsidP="00E55EF1">
      <w:pPr>
        <w:tabs>
          <w:tab w:val="left" w:pos="97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4982A82" w14:textId="77777777" w:rsidR="00E15F11" w:rsidRDefault="00E55EF1" w:rsidP="00E55EF1">
      <w:pPr>
        <w:tabs>
          <w:tab w:val="left" w:pos="97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16 </w:t>
      </w:r>
      <w:r w:rsidR="004D7467">
        <w:rPr>
          <w:rFonts w:ascii="Arial" w:hAnsi="Arial" w:cs="Arial"/>
          <w:sz w:val="24"/>
          <w:szCs w:val="24"/>
        </w:rPr>
        <w:t>Inclui o parágrafo 1º-A no art. 64 da Resolução Plenária n.º 03, de 2021 e altera a redação dos parágrafos 1º e 5º do mesmo disposi</w:t>
      </w:r>
      <w:r w:rsidR="0023614B">
        <w:rPr>
          <w:rFonts w:ascii="Arial" w:hAnsi="Arial" w:cs="Arial"/>
          <w:sz w:val="24"/>
          <w:szCs w:val="24"/>
        </w:rPr>
        <w:t>tivo, que passam a vigorar com o</w:t>
      </w:r>
      <w:r w:rsidR="004D7467">
        <w:rPr>
          <w:rFonts w:ascii="Arial" w:hAnsi="Arial" w:cs="Arial"/>
          <w:sz w:val="24"/>
          <w:szCs w:val="24"/>
        </w:rPr>
        <w:t xml:space="preserve"> seguinte </w:t>
      </w:r>
      <w:r w:rsidR="0023614B">
        <w:rPr>
          <w:rFonts w:ascii="Arial" w:hAnsi="Arial" w:cs="Arial"/>
          <w:sz w:val="24"/>
          <w:szCs w:val="24"/>
        </w:rPr>
        <w:t>texto:</w:t>
      </w:r>
      <w:r w:rsidR="00705D86">
        <w:rPr>
          <w:rFonts w:ascii="Arial" w:hAnsi="Arial" w:cs="Arial"/>
          <w:sz w:val="24"/>
          <w:szCs w:val="24"/>
        </w:rPr>
        <w:t xml:space="preserve"> </w:t>
      </w:r>
    </w:p>
    <w:p w14:paraId="2CA36BAF" w14:textId="77777777" w:rsidR="00705D86" w:rsidRPr="0023614B" w:rsidRDefault="0023614B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64</w:t>
      </w: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</w:t>
      </w:r>
    </w:p>
    <w:p w14:paraId="1466E3BB" w14:textId="77777777" w:rsidR="002D7364" w:rsidRDefault="00705D86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1º As Comissões Permanentes compõem-se de 03 (três) membros titulares</w:t>
      </w:r>
      <w:r w:rsidR="007D0077">
        <w:rPr>
          <w:rFonts w:ascii="Arial" w:hAnsi="Arial" w:cs="Arial"/>
          <w:sz w:val="24"/>
          <w:szCs w:val="24"/>
        </w:rPr>
        <w:t xml:space="preserve">, </w:t>
      </w:r>
      <w:r w:rsidR="002D7364">
        <w:rPr>
          <w:rFonts w:ascii="Arial" w:hAnsi="Arial" w:cs="Arial"/>
          <w:sz w:val="24"/>
          <w:szCs w:val="24"/>
        </w:rPr>
        <w:t>sendo um Presidente e um Vice-Presidente.</w:t>
      </w:r>
    </w:p>
    <w:p w14:paraId="4A3B3787" w14:textId="77777777" w:rsidR="00705D86" w:rsidRDefault="007D0077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§ 1º-A </w:t>
      </w:r>
      <w:r w:rsidR="00101E40">
        <w:rPr>
          <w:rFonts w:ascii="Arial" w:hAnsi="Arial" w:cs="Arial"/>
          <w:sz w:val="24"/>
          <w:szCs w:val="24"/>
        </w:rPr>
        <w:t xml:space="preserve">Para cada Comissão Permanente, serão indicados também </w:t>
      </w:r>
      <w:r>
        <w:rPr>
          <w:rFonts w:ascii="Arial" w:hAnsi="Arial" w:cs="Arial"/>
          <w:sz w:val="24"/>
          <w:szCs w:val="24"/>
        </w:rPr>
        <w:t>03 (três) membros suplentes</w:t>
      </w:r>
      <w:r w:rsidR="00101E40">
        <w:rPr>
          <w:rFonts w:ascii="Arial" w:hAnsi="Arial" w:cs="Arial"/>
          <w:sz w:val="24"/>
          <w:szCs w:val="24"/>
        </w:rPr>
        <w:t xml:space="preserve"> para atuar nas</w:t>
      </w:r>
      <w:r w:rsidR="00667C57">
        <w:rPr>
          <w:rFonts w:ascii="Arial" w:hAnsi="Arial" w:cs="Arial"/>
          <w:sz w:val="24"/>
          <w:szCs w:val="24"/>
        </w:rPr>
        <w:t xml:space="preserve"> respectivas</w:t>
      </w:r>
      <w:r w:rsidR="00101E40">
        <w:rPr>
          <w:rFonts w:ascii="Arial" w:hAnsi="Arial" w:cs="Arial"/>
          <w:sz w:val="24"/>
          <w:szCs w:val="24"/>
        </w:rPr>
        <w:t xml:space="preserve"> Comissões em caso de ausência ou impedimento de membro titular.</w:t>
      </w:r>
    </w:p>
    <w:p w14:paraId="5CCE1187" w14:textId="77777777" w:rsidR="00436864" w:rsidRDefault="00436864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</w:t>
      </w:r>
    </w:p>
    <w:p w14:paraId="68835FED" w14:textId="77777777" w:rsidR="0023614B" w:rsidRDefault="00101E40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5º Na primeira</w:t>
      </w:r>
      <w:r w:rsidR="002444A1">
        <w:rPr>
          <w:rFonts w:ascii="Arial" w:hAnsi="Arial" w:cs="Arial"/>
          <w:sz w:val="24"/>
          <w:szCs w:val="24"/>
        </w:rPr>
        <w:t xml:space="preserve"> reunião da Comissão Permanente, haverá a eleição, dentre os seus membros, por maioria de votos entre os presentes, do Presidente</w:t>
      </w:r>
      <w:r w:rsidR="002D7364">
        <w:rPr>
          <w:rFonts w:ascii="Arial" w:hAnsi="Arial" w:cs="Arial"/>
          <w:sz w:val="24"/>
          <w:szCs w:val="24"/>
        </w:rPr>
        <w:t xml:space="preserve"> e do Vice-Presidente</w:t>
      </w:r>
      <w:r w:rsidR="002444A1">
        <w:rPr>
          <w:rFonts w:ascii="Arial" w:hAnsi="Arial" w:cs="Arial"/>
          <w:sz w:val="24"/>
          <w:szCs w:val="24"/>
        </w:rPr>
        <w:t xml:space="preserve"> da Comissão</w:t>
      </w:r>
      <w:r w:rsidR="004812A7">
        <w:rPr>
          <w:rFonts w:ascii="Arial" w:hAnsi="Arial" w:cs="Arial"/>
          <w:sz w:val="24"/>
          <w:szCs w:val="24"/>
        </w:rPr>
        <w:t>, sob a coordenação do membro mais idoso</w:t>
      </w:r>
      <w:r w:rsidR="002444A1">
        <w:rPr>
          <w:rFonts w:ascii="Arial" w:hAnsi="Arial" w:cs="Arial"/>
          <w:sz w:val="24"/>
          <w:szCs w:val="24"/>
        </w:rPr>
        <w:t>.</w:t>
      </w:r>
    </w:p>
    <w:p w14:paraId="1303F8EB" w14:textId="77777777" w:rsidR="00101E40" w:rsidRPr="00705D86" w:rsidRDefault="0023614B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....................................................................................................” </w:t>
      </w:r>
      <w:r w:rsidR="00101E40">
        <w:rPr>
          <w:rFonts w:ascii="Arial" w:hAnsi="Arial" w:cs="Arial"/>
          <w:sz w:val="24"/>
          <w:szCs w:val="24"/>
        </w:rPr>
        <w:t>(NR)</w:t>
      </w:r>
    </w:p>
    <w:p w14:paraId="1A70FF7A" w14:textId="77777777" w:rsidR="00D06196" w:rsidRDefault="00D06196" w:rsidP="0072125E">
      <w:pPr>
        <w:tabs>
          <w:tab w:val="left" w:pos="3232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7C05B652" w14:textId="77777777" w:rsidR="0023614B" w:rsidRPr="004C2F9D" w:rsidRDefault="004C2F9D" w:rsidP="0023614B">
      <w:pPr>
        <w:tabs>
          <w:tab w:val="left" w:pos="323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17 </w:t>
      </w:r>
      <w:r>
        <w:rPr>
          <w:rFonts w:ascii="Arial" w:hAnsi="Arial" w:cs="Arial"/>
          <w:sz w:val="24"/>
          <w:szCs w:val="24"/>
        </w:rPr>
        <w:t xml:space="preserve">Inclui </w:t>
      </w:r>
      <w:r w:rsidR="00F579EC">
        <w:rPr>
          <w:rFonts w:ascii="Arial" w:hAnsi="Arial" w:cs="Arial"/>
          <w:sz w:val="24"/>
          <w:szCs w:val="24"/>
        </w:rPr>
        <w:t xml:space="preserve">na Resolução Plenária n.º 03, de 2021, </w:t>
      </w:r>
      <w:r>
        <w:rPr>
          <w:rFonts w:ascii="Arial" w:hAnsi="Arial" w:cs="Arial"/>
          <w:sz w:val="24"/>
          <w:szCs w:val="24"/>
        </w:rPr>
        <w:t>os artigos</w:t>
      </w:r>
      <w:r w:rsidR="00F579EC">
        <w:rPr>
          <w:rFonts w:ascii="Arial" w:hAnsi="Arial" w:cs="Arial"/>
          <w:sz w:val="24"/>
          <w:szCs w:val="24"/>
        </w:rPr>
        <w:t>: 67 e seu parágrafo único, 68, 69 e 70, com a seguinte redação:</w:t>
      </w:r>
    </w:p>
    <w:p w14:paraId="0230612D" w14:textId="77777777" w:rsidR="00377704" w:rsidRDefault="00E73EAB" w:rsidP="0072125E">
      <w:pPr>
        <w:tabs>
          <w:tab w:val="left" w:pos="3232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1D6374">
        <w:rPr>
          <w:rFonts w:ascii="Arial" w:hAnsi="Arial" w:cs="Arial"/>
          <w:b/>
          <w:sz w:val="24"/>
          <w:szCs w:val="24"/>
        </w:rPr>
        <w:t xml:space="preserve">Art. 67 </w:t>
      </w:r>
      <w:r w:rsidR="00420AE5">
        <w:rPr>
          <w:rFonts w:ascii="Arial" w:hAnsi="Arial" w:cs="Arial"/>
          <w:sz w:val="24"/>
          <w:szCs w:val="24"/>
        </w:rPr>
        <w:t>As</w:t>
      </w:r>
      <w:r w:rsidR="00377704">
        <w:rPr>
          <w:rFonts w:ascii="Arial" w:hAnsi="Arial" w:cs="Arial"/>
          <w:sz w:val="24"/>
          <w:szCs w:val="24"/>
        </w:rPr>
        <w:t xml:space="preserve"> reuniões</w:t>
      </w:r>
      <w:r w:rsidR="00420AE5">
        <w:rPr>
          <w:rFonts w:ascii="Arial" w:hAnsi="Arial" w:cs="Arial"/>
          <w:sz w:val="24"/>
          <w:szCs w:val="24"/>
        </w:rPr>
        <w:t xml:space="preserve"> das Comissões poderão</w:t>
      </w:r>
      <w:r w:rsidR="00377704">
        <w:rPr>
          <w:rFonts w:ascii="Arial" w:hAnsi="Arial" w:cs="Arial"/>
          <w:sz w:val="24"/>
          <w:szCs w:val="24"/>
        </w:rPr>
        <w:t xml:space="preserve"> </w:t>
      </w:r>
      <w:r w:rsidR="00420AE5">
        <w:rPr>
          <w:rFonts w:ascii="Arial" w:hAnsi="Arial" w:cs="Arial"/>
          <w:sz w:val="24"/>
          <w:szCs w:val="24"/>
        </w:rPr>
        <w:t>se</w:t>
      </w:r>
      <w:r w:rsidR="00377704">
        <w:rPr>
          <w:rFonts w:ascii="Arial" w:hAnsi="Arial" w:cs="Arial"/>
          <w:sz w:val="24"/>
          <w:szCs w:val="24"/>
        </w:rPr>
        <w:t xml:space="preserve">r realizadas de maneira virtual, por videoconferência, e de maneira aberta para </w:t>
      </w:r>
      <w:r w:rsidR="00A04CFC">
        <w:rPr>
          <w:rFonts w:ascii="Arial" w:hAnsi="Arial" w:cs="Arial"/>
          <w:sz w:val="24"/>
          <w:szCs w:val="24"/>
        </w:rPr>
        <w:t>possibilitar o</w:t>
      </w:r>
      <w:r w:rsidR="00377704">
        <w:rPr>
          <w:rFonts w:ascii="Arial" w:hAnsi="Arial" w:cs="Arial"/>
          <w:sz w:val="24"/>
          <w:szCs w:val="24"/>
        </w:rPr>
        <w:t xml:space="preserve"> acompanhamento </w:t>
      </w:r>
      <w:r w:rsidR="00D26E09">
        <w:rPr>
          <w:rFonts w:ascii="Arial" w:hAnsi="Arial" w:cs="Arial"/>
          <w:sz w:val="24"/>
          <w:szCs w:val="24"/>
        </w:rPr>
        <w:t xml:space="preserve">público </w:t>
      </w:r>
      <w:r w:rsidR="00DB66CB">
        <w:rPr>
          <w:rFonts w:ascii="Arial" w:hAnsi="Arial" w:cs="Arial"/>
          <w:sz w:val="24"/>
          <w:szCs w:val="24"/>
        </w:rPr>
        <w:t>irrestrito</w:t>
      </w:r>
      <w:r w:rsidR="00377704">
        <w:rPr>
          <w:rFonts w:ascii="Arial" w:hAnsi="Arial" w:cs="Arial"/>
          <w:sz w:val="24"/>
          <w:szCs w:val="24"/>
        </w:rPr>
        <w:t>.</w:t>
      </w:r>
    </w:p>
    <w:p w14:paraId="150CB8B8" w14:textId="77777777" w:rsidR="00420AE5" w:rsidRPr="00922BFD" w:rsidRDefault="00420AE5" w:rsidP="0072125E">
      <w:pPr>
        <w:tabs>
          <w:tab w:val="left" w:pos="3232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922BFD">
        <w:rPr>
          <w:rFonts w:ascii="Arial" w:hAnsi="Arial" w:cs="Arial"/>
          <w:sz w:val="24"/>
          <w:szCs w:val="24"/>
        </w:rPr>
        <w:lastRenderedPageBreak/>
        <w:t>Parágrafo único. Ato da Mesa Diretora deverá dispor de maneira mais detalhada acerca dos requisitos a serem observados para realização de reuniões virtuais.</w:t>
      </w:r>
    </w:p>
    <w:p w14:paraId="24171542" w14:textId="77777777" w:rsidR="001D6374" w:rsidRDefault="001D6374" w:rsidP="0072125E">
      <w:pPr>
        <w:tabs>
          <w:tab w:val="left" w:pos="3232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68 </w:t>
      </w:r>
      <w:r w:rsidR="00865FB8">
        <w:rPr>
          <w:rFonts w:ascii="Arial" w:hAnsi="Arial" w:cs="Arial"/>
          <w:sz w:val="24"/>
          <w:szCs w:val="24"/>
        </w:rPr>
        <w:t>No caso do artig</w:t>
      </w:r>
      <w:r w:rsidR="00045BB4">
        <w:rPr>
          <w:rFonts w:ascii="Arial" w:hAnsi="Arial" w:cs="Arial"/>
          <w:sz w:val="24"/>
          <w:szCs w:val="24"/>
        </w:rPr>
        <w:t>o anterior, deverá ser divulgada previamente a plataforma utilizada</w:t>
      </w:r>
      <w:r w:rsidR="00865FB8">
        <w:rPr>
          <w:rFonts w:ascii="Arial" w:hAnsi="Arial" w:cs="Arial"/>
          <w:sz w:val="24"/>
          <w:szCs w:val="24"/>
        </w:rPr>
        <w:t xml:space="preserve"> e disponibilizado </w:t>
      </w:r>
      <w:r w:rsidR="00865FB8">
        <w:rPr>
          <w:rFonts w:ascii="Arial" w:hAnsi="Arial" w:cs="Arial"/>
          <w:i/>
          <w:sz w:val="24"/>
          <w:szCs w:val="24"/>
        </w:rPr>
        <w:t xml:space="preserve">link </w:t>
      </w:r>
      <w:r w:rsidR="00865FB8">
        <w:rPr>
          <w:rFonts w:ascii="Arial" w:hAnsi="Arial" w:cs="Arial"/>
          <w:sz w:val="24"/>
          <w:szCs w:val="24"/>
        </w:rPr>
        <w:t>de acesso.</w:t>
      </w:r>
    </w:p>
    <w:p w14:paraId="2497481D" w14:textId="77777777" w:rsidR="00D26E09" w:rsidRPr="00D26E09" w:rsidRDefault="00865FB8" w:rsidP="0072125E">
      <w:pPr>
        <w:tabs>
          <w:tab w:val="left" w:pos="3232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69 </w:t>
      </w:r>
      <w:r w:rsidR="00D26E09" w:rsidRPr="00D26E09">
        <w:rPr>
          <w:rFonts w:ascii="Arial" w:hAnsi="Arial" w:cs="Arial"/>
          <w:sz w:val="24"/>
          <w:szCs w:val="24"/>
        </w:rPr>
        <w:t>As reuniões das Comissões Permanentes</w:t>
      </w:r>
      <w:r w:rsidR="00D26E09">
        <w:rPr>
          <w:rFonts w:ascii="Arial" w:hAnsi="Arial" w:cs="Arial"/>
          <w:sz w:val="24"/>
          <w:szCs w:val="24"/>
        </w:rPr>
        <w:t>, sejam presenciais ou virtuais, serão sempre públicas e suas Atas serão divulgadas, inclusive por meios eletrônicos.</w:t>
      </w:r>
    </w:p>
    <w:p w14:paraId="5AB650C8" w14:textId="77777777" w:rsidR="00D26E09" w:rsidRDefault="009238F1" w:rsidP="0072125E">
      <w:pPr>
        <w:tabs>
          <w:tab w:val="left" w:pos="3232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70 </w:t>
      </w:r>
      <w:r w:rsidR="00D26E09">
        <w:rPr>
          <w:rFonts w:ascii="Arial" w:hAnsi="Arial" w:cs="Arial"/>
          <w:sz w:val="24"/>
          <w:szCs w:val="24"/>
        </w:rPr>
        <w:t>As Comissões disporão, naquilo que couber, do apoio funcional da Secretaria da Câmara para o cumprimento de suas atribuições.</w:t>
      </w:r>
      <w:r w:rsidR="00E73EAB">
        <w:rPr>
          <w:rFonts w:ascii="Arial" w:hAnsi="Arial" w:cs="Arial"/>
          <w:sz w:val="24"/>
          <w:szCs w:val="24"/>
        </w:rPr>
        <w:t>”</w:t>
      </w:r>
    </w:p>
    <w:p w14:paraId="1F45F71A" w14:textId="77777777" w:rsidR="00D06196" w:rsidRDefault="00D06196" w:rsidP="0072125E">
      <w:pPr>
        <w:tabs>
          <w:tab w:val="left" w:pos="3232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</w:p>
    <w:p w14:paraId="5A25703E" w14:textId="77777777" w:rsidR="00E73EAB" w:rsidRPr="00E73EAB" w:rsidRDefault="00E73EAB" w:rsidP="00E73EAB">
      <w:pPr>
        <w:tabs>
          <w:tab w:val="left" w:pos="323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18 </w:t>
      </w:r>
      <w:r>
        <w:rPr>
          <w:rFonts w:ascii="Arial" w:hAnsi="Arial" w:cs="Arial"/>
          <w:sz w:val="24"/>
          <w:szCs w:val="24"/>
        </w:rPr>
        <w:t>Altera na Resolução Plenária n.º 03, de 2021, a redação do inciso VII do art. 71, dos</w:t>
      </w:r>
      <w:r w:rsidR="00436864">
        <w:rPr>
          <w:rFonts w:ascii="Arial" w:hAnsi="Arial" w:cs="Arial"/>
          <w:sz w:val="24"/>
          <w:szCs w:val="24"/>
        </w:rPr>
        <w:t xml:space="preserve"> seus</w:t>
      </w:r>
      <w:r>
        <w:rPr>
          <w:rFonts w:ascii="Arial" w:hAnsi="Arial" w:cs="Arial"/>
          <w:sz w:val="24"/>
          <w:szCs w:val="24"/>
        </w:rPr>
        <w:t xml:space="preserve"> parágrafos </w:t>
      </w:r>
      <w:r w:rsidR="00EC3D3C">
        <w:rPr>
          <w:rFonts w:ascii="Arial" w:hAnsi="Arial" w:cs="Arial"/>
          <w:sz w:val="24"/>
          <w:szCs w:val="24"/>
        </w:rPr>
        <w:t>2º</w:t>
      </w:r>
      <w:r w:rsidR="00436864">
        <w:rPr>
          <w:rFonts w:ascii="Arial" w:hAnsi="Arial" w:cs="Arial"/>
          <w:sz w:val="24"/>
          <w:szCs w:val="24"/>
        </w:rPr>
        <w:t>, 12 e 13 e inclui no mesmo artigo</w:t>
      </w:r>
      <w:r w:rsidR="00EC3D3C">
        <w:rPr>
          <w:rFonts w:ascii="Arial" w:hAnsi="Arial" w:cs="Arial"/>
          <w:sz w:val="24"/>
          <w:szCs w:val="24"/>
        </w:rPr>
        <w:t xml:space="preserve"> os parágrafos 7º-A e 8º-A, com o texto que segue</w:t>
      </w:r>
      <w:r w:rsidR="00436864">
        <w:rPr>
          <w:rFonts w:ascii="Arial" w:hAnsi="Arial" w:cs="Arial"/>
          <w:sz w:val="24"/>
          <w:szCs w:val="24"/>
        </w:rPr>
        <w:t>:</w:t>
      </w:r>
    </w:p>
    <w:p w14:paraId="694FE585" w14:textId="77777777" w:rsidR="00A04CFC" w:rsidRDefault="00436864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3532A">
        <w:rPr>
          <w:rFonts w:ascii="Arial" w:hAnsi="Arial" w:cs="Arial"/>
          <w:b/>
          <w:sz w:val="24"/>
          <w:szCs w:val="24"/>
        </w:rPr>
        <w:t>Art. 71</w:t>
      </w: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</w:t>
      </w:r>
    </w:p>
    <w:p w14:paraId="392507D8" w14:textId="77777777" w:rsidR="00436864" w:rsidRPr="00436864" w:rsidRDefault="00436864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43686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</w:t>
      </w:r>
    </w:p>
    <w:p w14:paraId="5CAAABDB" w14:textId="77777777" w:rsidR="005E3F77" w:rsidRDefault="005E3F77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VII – concessão de pedido de análise do voto da Relatoria e do processo da proposi</w:t>
      </w:r>
      <w:r w:rsidR="00436864">
        <w:rPr>
          <w:rFonts w:ascii="Arial" w:hAnsi="Arial" w:cs="Arial"/>
          <w:sz w:val="24"/>
          <w:szCs w:val="24"/>
        </w:rPr>
        <w:t>ção, se houver solicitação;</w:t>
      </w:r>
    </w:p>
    <w:p w14:paraId="1A8FC7DA" w14:textId="77777777" w:rsidR="00436864" w:rsidRDefault="00436864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</w:t>
      </w:r>
    </w:p>
    <w:p w14:paraId="18F2C120" w14:textId="77777777" w:rsidR="00436864" w:rsidRDefault="005E3F77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2º O pedido de análise do voto de Relator deverá ser feito após a apresentação do voto</w:t>
      </w:r>
      <w:r w:rsidR="00E30B7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 o prazo de análise não será superior a 03 (três) dias, devendo ser comum para todos os requerentes, sendo vedado pedido de análise de voto do Relator e</w:t>
      </w:r>
      <w:r w:rsidR="00E30B74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proposições que tramitem sob o regime de urgência o</w:t>
      </w:r>
      <w:r w:rsidR="00436864">
        <w:rPr>
          <w:rFonts w:ascii="Arial" w:hAnsi="Arial" w:cs="Arial"/>
          <w:sz w:val="24"/>
          <w:szCs w:val="24"/>
        </w:rPr>
        <w:t>u de urgência urgentíssima.</w:t>
      </w:r>
    </w:p>
    <w:p w14:paraId="33E7B4AE" w14:textId="77777777" w:rsidR="00436864" w:rsidRDefault="00436864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</w:t>
      </w:r>
    </w:p>
    <w:p w14:paraId="5B0B38B2" w14:textId="77777777" w:rsidR="00AA534C" w:rsidRDefault="00AA534C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436864">
        <w:rPr>
          <w:rFonts w:ascii="Arial" w:hAnsi="Arial" w:cs="Arial"/>
          <w:sz w:val="24"/>
          <w:szCs w:val="24"/>
        </w:rPr>
        <w:lastRenderedPageBreak/>
        <w:t>§ 7º-A</w:t>
      </w:r>
      <w:r>
        <w:rPr>
          <w:rFonts w:ascii="Arial" w:hAnsi="Arial" w:cs="Arial"/>
          <w:sz w:val="24"/>
          <w:szCs w:val="24"/>
        </w:rPr>
        <w:t xml:space="preserve"> Na hipótese do parágrafo anterior, caso o novo Relator não apresente seu voto no prazo, o Presidente avocará para si a responsabilidade da relatoria.</w:t>
      </w:r>
    </w:p>
    <w:p w14:paraId="588AFB6D" w14:textId="77777777" w:rsidR="00436864" w:rsidRDefault="00436864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</w:t>
      </w:r>
    </w:p>
    <w:p w14:paraId="66DC5A9D" w14:textId="77777777" w:rsidR="00B3532A" w:rsidRDefault="00B3532A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436864">
        <w:rPr>
          <w:rFonts w:ascii="Arial" w:hAnsi="Arial" w:cs="Arial"/>
          <w:sz w:val="24"/>
          <w:szCs w:val="24"/>
        </w:rPr>
        <w:t>§ 8º-A</w:t>
      </w:r>
      <w:r>
        <w:rPr>
          <w:rFonts w:ascii="Arial" w:hAnsi="Arial" w:cs="Arial"/>
          <w:sz w:val="24"/>
          <w:szCs w:val="24"/>
        </w:rPr>
        <w:t xml:space="preserve"> No caso de haver proposição com trâmite em regime de urgência urgentíssima, o pr</w:t>
      </w:r>
      <w:r w:rsidR="00BD0F58">
        <w:rPr>
          <w:rFonts w:ascii="Arial" w:hAnsi="Arial" w:cs="Arial"/>
          <w:sz w:val="24"/>
          <w:szCs w:val="24"/>
        </w:rPr>
        <w:t>azo para exercício da R</w:t>
      </w:r>
      <w:r w:rsidR="00C836AD">
        <w:rPr>
          <w:rFonts w:ascii="Arial" w:hAnsi="Arial" w:cs="Arial"/>
          <w:sz w:val="24"/>
          <w:szCs w:val="24"/>
        </w:rPr>
        <w:t>e</w:t>
      </w:r>
      <w:r w:rsidR="005E3F77">
        <w:rPr>
          <w:rFonts w:ascii="Arial" w:hAnsi="Arial" w:cs="Arial"/>
          <w:sz w:val="24"/>
          <w:szCs w:val="24"/>
        </w:rPr>
        <w:t>latoria será de 02 (dois) dias</w:t>
      </w:r>
      <w:r w:rsidR="00155E3E">
        <w:rPr>
          <w:rFonts w:ascii="Arial" w:hAnsi="Arial" w:cs="Arial"/>
          <w:sz w:val="24"/>
          <w:szCs w:val="24"/>
        </w:rPr>
        <w:t xml:space="preserve"> úteis</w:t>
      </w:r>
      <w:r w:rsidR="005E3F77">
        <w:rPr>
          <w:rFonts w:ascii="Arial" w:hAnsi="Arial" w:cs="Arial"/>
          <w:sz w:val="24"/>
          <w:szCs w:val="24"/>
        </w:rPr>
        <w:t>.</w:t>
      </w:r>
    </w:p>
    <w:p w14:paraId="2E8D26F5" w14:textId="77777777" w:rsidR="00436864" w:rsidRDefault="00436864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</w:t>
      </w:r>
    </w:p>
    <w:p w14:paraId="781C4A62" w14:textId="77777777" w:rsidR="00D26E09" w:rsidRDefault="00A34051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12 O Presidente da Comissão disporá da prerrogativa de voto em caso de empate.</w:t>
      </w:r>
    </w:p>
    <w:p w14:paraId="705E9972" w14:textId="77777777" w:rsidR="00436864" w:rsidRDefault="00E01956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13 É facultado ao membro de Comissão apresentar seu voto em separado, justificando as razões.</w:t>
      </w:r>
      <w:r w:rsidR="00436864">
        <w:rPr>
          <w:rFonts w:ascii="Arial" w:hAnsi="Arial" w:cs="Arial"/>
          <w:sz w:val="24"/>
          <w:szCs w:val="24"/>
        </w:rPr>
        <w:t>”</w:t>
      </w:r>
    </w:p>
    <w:p w14:paraId="78319063" w14:textId="77777777" w:rsidR="00E01956" w:rsidRDefault="00A01382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(NR)</w:t>
      </w:r>
    </w:p>
    <w:p w14:paraId="207D2E69" w14:textId="77777777" w:rsidR="00A01382" w:rsidRDefault="00A01382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</w:p>
    <w:p w14:paraId="7D6A4323" w14:textId="77777777" w:rsidR="00436864" w:rsidRPr="002F6797" w:rsidRDefault="00436864" w:rsidP="00436864">
      <w:pPr>
        <w:tabs>
          <w:tab w:val="left" w:pos="97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19</w:t>
      </w:r>
      <w:r w:rsidR="002F6797">
        <w:rPr>
          <w:rFonts w:ascii="Arial" w:hAnsi="Arial" w:cs="Arial"/>
          <w:b/>
          <w:sz w:val="24"/>
          <w:szCs w:val="24"/>
        </w:rPr>
        <w:t xml:space="preserve"> </w:t>
      </w:r>
      <w:r w:rsidR="002F6797">
        <w:rPr>
          <w:rFonts w:ascii="Arial" w:hAnsi="Arial" w:cs="Arial"/>
          <w:sz w:val="24"/>
          <w:szCs w:val="24"/>
        </w:rPr>
        <w:t>Altera a redação do inciso II do art. 74 da Resolução Plenária n.º 03, de 2021, passando a vigorar com a seguinte redação:</w:t>
      </w:r>
    </w:p>
    <w:p w14:paraId="709EA37A" w14:textId="77777777" w:rsidR="00A01382" w:rsidRDefault="00436864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“Art. 74</w:t>
      </w: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</w:t>
      </w:r>
    </w:p>
    <w:p w14:paraId="10F272A3" w14:textId="77777777" w:rsidR="002F6797" w:rsidRPr="00436864" w:rsidRDefault="002F6797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2F679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</w:t>
      </w:r>
    </w:p>
    <w:p w14:paraId="40249FAC" w14:textId="77777777" w:rsidR="002F6797" w:rsidRDefault="00A01382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– projeto de lei com tramitação em regime de urgência ou em regime de urgência urgentíssima, em que a Comissão não tenha emitido Parecer no prazo especificado</w:t>
      </w:r>
      <w:r w:rsidR="000D3998">
        <w:rPr>
          <w:rFonts w:ascii="Arial" w:hAnsi="Arial" w:cs="Arial"/>
          <w:sz w:val="24"/>
          <w:szCs w:val="24"/>
        </w:rPr>
        <w:t>;</w:t>
      </w:r>
    </w:p>
    <w:p w14:paraId="580E55C3" w14:textId="77777777" w:rsidR="00A01382" w:rsidRPr="00A01382" w:rsidRDefault="002F6797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....................................................................................................” </w:t>
      </w:r>
      <w:r w:rsidR="004A4636">
        <w:rPr>
          <w:rFonts w:ascii="Arial" w:hAnsi="Arial" w:cs="Arial"/>
          <w:sz w:val="24"/>
          <w:szCs w:val="24"/>
        </w:rPr>
        <w:t>(NR)</w:t>
      </w:r>
    </w:p>
    <w:p w14:paraId="38FCF03C" w14:textId="77777777" w:rsidR="00A04CFC" w:rsidRDefault="00A04CFC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</w:p>
    <w:p w14:paraId="5A98F1D5" w14:textId="77777777" w:rsidR="00135B56" w:rsidRPr="00135B56" w:rsidRDefault="00135B56" w:rsidP="00135B56">
      <w:pPr>
        <w:tabs>
          <w:tab w:val="left" w:pos="97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Art. 20 </w:t>
      </w:r>
      <w:r>
        <w:rPr>
          <w:rFonts w:ascii="Arial" w:hAnsi="Arial" w:cs="Arial"/>
          <w:sz w:val="24"/>
          <w:szCs w:val="24"/>
        </w:rPr>
        <w:t>Altera a redação dos incisos VII e VIII do art. 76 da Resolução Plenária n.º 03, de 2021, passando a vigorar com o seguinte texto:</w:t>
      </w:r>
    </w:p>
    <w:p w14:paraId="38824F85" w14:textId="77777777" w:rsidR="004A4636" w:rsidRDefault="008E7C6B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“Art. 76</w:t>
      </w: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</w:t>
      </w:r>
    </w:p>
    <w:p w14:paraId="7A3184AB" w14:textId="77777777" w:rsidR="008E7C6B" w:rsidRPr="008E7C6B" w:rsidRDefault="008E7C6B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8E7C6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</w:t>
      </w:r>
    </w:p>
    <w:p w14:paraId="58BB8EC7" w14:textId="77777777" w:rsidR="0071763E" w:rsidRDefault="0071763E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VII – conceder análise de voto de Relator aos demais membros da Comissão, observado o</w:t>
      </w:r>
      <w:r w:rsidR="008E7C6B">
        <w:rPr>
          <w:rFonts w:ascii="Arial" w:hAnsi="Arial" w:cs="Arial"/>
          <w:sz w:val="24"/>
          <w:szCs w:val="24"/>
        </w:rPr>
        <w:t xml:space="preserve"> disposto neste Regimento.</w:t>
      </w:r>
    </w:p>
    <w:p w14:paraId="2E614F78" w14:textId="77777777" w:rsidR="008E7C6B" w:rsidRDefault="0071763E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VIII – convocar membro suplente da Comissão quando da ausência ou impedimento de um dos membros titulares;</w:t>
      </w:r>
    </w:p>
    <w:p w14:paraId="66328D00" w14:textId="77777777" w:rsidR="0071763E" w:rsidRDefault="008E7C6B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....................................................................................................” </w:t>
      </w:r>
      <w:r w:rsidR="002D7364">
        <w:rPr>
          <w:rFonts w:ascii="Arial" w:hAnsi="Arial" w:cs="Arial"/>
          <w:sz w:val="24"/>
          <w:szCs w:val="24"/>
        </w:rPr>
        <w:t>(NR)</w:t>
      </w:r>
    </w:p>
    <w:p w14:paraId="3C58341C" w14:textId="77777777" w:rsidR="00986F24" w:rsidRPr="00A155DB" w:rsidRDefault="003C767A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A155DB">
        <w:rPr>
          <w:rFonts w:ascii="Arial" w:hAnsi="Arial" w:cs="Arial"/>
          <w:sz w:val="24"/>
          <w:szCs w:val="24"/>
        </w:rPr>
        <w:t xml:space="preserve"> </w:t>
      </w:r>
    </w:p>
    <w:p w14:paraId="1ED3DA5C" w14:textId="77777777" w:rsidR="003F19AE" w:rsidRPr="00A155DB" w:rsidRDefault="003F19AE" w:rsidP="003F19AE">
      <w:pPr>
        <w:tabs>
          <w:tab w:val="left" w:pos="97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155DB">
        <w:rPr>
          <w:rFonts w:ascii="Arial" w:hAnsi="Arial" w:cs="Arial"/>
          <w:b/>
          <w:sz w:val="24"/>
          <w:szCs w:val="24"/>
        </w:rPr>
        <w:t xml:space="preserve">Art. 21 </w:t>
      </w:r>
      <w:r w:rsidRPr="00A155DB">
        <w:rPr>
          <w:rFonts w:ascii="Arial" w:hAnsi="Arial" w:cs="Arial"/>
          <w:sz w:val="24"/>
          <w:szCs w:val="24"/>
        </w:rPr>
        <w:t xml:space="preserve">Altera a redação do </w:t>
      </w:r>
      <w:r w:rsidR="00EA7001">
        <w:rPr>
          <w:rFonts w:ascii="Arial" w:hAnsi="Arial" w:cs="Arial"/>
          <w:sz w:val="24"/>
          <w:szCs w:val="24"/>
        </w:rPr>
        <w:t>§</w:t>
      </w:r>
      <w:r w:rsidRPr="00A155DB">
        <w:rPr>
          <w:rFonts w:ascii="Arial" w:hAnsi="Arial" w:cs="Arial"/>
          <w:sz w:val="24"/>
          <w:szCs w:val="24"/>
        </w:rPr>
        <w:t xml:space="preserve"> 5º do art. 81 da Resolução Plenária n.º 03, de 2021, passando a vigorar com a seguinte redação:</w:t>
      </w:r>
    </w:p>
    <w:p w14:paraId="406CBA23" w14:textId="77777777" w:rsidR="003C767A" w:rsidRDefault="003F19AE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A155DB">
        <w:rPr>
          <w:rFonts w:ascii="Arial" w:hAnsi="Arial" w:cs="Arial"/>
          <w:b/>
          <w:sz w:val="24"/>
          <w:szCs w:val="24"/>
        </w:rPr>
        <w:t>“Art. 81</w:t>
      </w:r>
      <w:r w:rsidRPr="00A155DB">
        <w:rPr>
          <w:rFonts w:ascii="Arial" w:hAnsi="Arial" w:cs="Arial"/>
          <w:sz w:val="24"/>
          <w:szCs w:val="24"/>
        </w:rPr>
        <w:t>.................................................................................................</w:t>
      </w:r>
    </w:p>
    <w:p w14:paraId="262DABD4" w14:textId="77777777" w:rsidR="003F19AE" w:rsidRPr="003F19AE" w:rsidRDefault="003F19AE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3F19A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</w:t>
      </w:r>
    </w:p>
    <w:p w14:paraId="4125B90F" w14:textId="77777777" w:rsidR="003F19AE" w:rsidRDefault="003C767A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5º As conclusões do trabalho da Comissão Parlamentar de Inquérito constarão de relatório e de projeto de resolução, que deverão ser encaminhadas ao Ministério Público.</w:t>
      </w:r>
    </w:p>
    <w:p w14:paraId="5F395481" w14:textId="77777777" w:rsidR="003C767A" w:rsidRDefault="003F19AE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....................................................................................................”</w:t>
      </w:r>
      <w:r w:rsidR="009F4B28">
        <w:rPr>
          <w:rFonts w:ascii="Arial" w:hAnsi="Arial" w:cs="Arial"/>
          <w:sz w:val="24"/>
          <w:szCs w:val="24"/>
        </w:rPr>
        <w:t xml:space="preserve"> (NR)</w:t>
      </w:r>
    </w:p>
    <w:p w14:paraId="356BD3D2" w14:textId="77777777" w:rsidR="00413D68" w:rsidRDefault="00413D68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</w:p>
    <w:p w14:paraId="04A9FBE8" w14:textId="77777777" w:rsidR="00347911" w:rsidRPr="00347911" w:rsidRDefault="00347911" w:rsidP="00347911">
      <w:pPr>
        <w:tabs>
          <w:tab w:val="left" w:pos="97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22 </w:t>
      </w:r>
      <w:r>
        <w:rPr>
          <w:rFonts w:ascii="Arial" w:hAnsi="Arial" w:cs="Arial"/>
          <w:sz w:val="24"/>
          <w:szCs w:val="24"/>
        </w:rPr>
        <w:t>Altera a redação da alínea “b”, do inciso I, do art. 100 da Resolução Plenária n.º 03, de 2021, passando a ter a seguinte redação:</w:t>
      </w:r>
    </w:p>
    <w:p w14:paraId="083193E1" w14:textId="77777777" w:rsidR="00413D68" w:rsidRDefault="00347911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“Art. 100</w:t>
      </w: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</w:t>
      </w:r>
    </w:p>
    <w:p w14:paraId="7102D2BC" w14:textId="77777777" w:rsidR="00347911" w:rsidRDefault="00347911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34791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</w:t>
      </w:r>
    </w:p>
    <w:p w14:paraId="145B78C0" w14:textId="77777777" w:rsidR="00347911" w:rsidRPr="00347911" w:rsidRDefault="00347911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</w:t>
      </w:r>
    </w:p>
    <w:p w14:paraId="14341A5F" w14:textId="77777777" w:rsidR="00347911" w:rsidRDefault="009134DB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b) a leitura dos documentos oficiais endereçados à Câmara Municipal e das proposições recebidas e protocoladas até 48 (quarenta e oito) horas</w:t>
      </w:r>
      <w:r w:rsidR="00D55BDD">
        <w:rPr>
          <w:rFonts w:ascii="Arial" w:hAnsi="Arial" w:cs="Arial"/>
          <w:sz w:val="24"/>
          <w:szCs w:val="24"/>
        </w:rPr>
        <w:t xml:space="preserve"> úteis</w:t>
      </w:r>
      <w:r>
        <w:rPr>
          <w:rFonts w:ascii="Arial" w:hAnsi="Arial" w:cs="Arial"/>
          <w:sz w:val="24"/>
          <w:szCs w:val="24"/>
        </w:rPr>
        <w:t xml:space="preserve"> antes da Sessão, para os quais seja necessário dar a devida publicidade, que serão lidos;</w:t>
      </w:r>
    </w:p>
    <w:p w14:paraId="2DE45FF7" w14:textId="77777777" w:rsidR="009134DB" w:rsidRPr="009134DB" w:rsidRDefault="00347911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...................................................................................................” </w:t>
      </w:r>
      <w:r w:rsidR="00C465C1">
        <w:rPr>
          <w:rFonts w:ascii="Arial" w:hAnsi="Arial" w:cs="Arial"/>
          <w:sz w:val="24"/>
          <w:szCs w:val="24"/>
        </w:rPr>
        <w:t>(NR)</w:t>
      </w:r>
    </w:p>
    <w:p w14:paraId="2D425C13" w14:textId="77777777" w:rsidR="00986F24" w:rsidRDefault="00986F24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</w:p>
    <w:p w14:paraId="65D31A78" w14:textId="77777777" w:rsidR="00245B5D" w:rsidRPr="00245B5D" w:rsidRDefault="00245B5D" w:rsidP="00245B5D">
      <w:pPr>
        <w:tabs>
          <w:tab w:val="left" w:pos="97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23 </w:t>
      </w:r>
      <w:r>
        <w:rPr>
          <w:rFonts w:ascii="Arial" w:hAnsi="Arial" w:cs="Arial"/>
          <w:sz w:val="24"/>
          <w:szCs w:val="24"/>
        </w:rPr>
        <w:t>Altera a redação dos incisos I, II e alíneas</w:t>
      </w:r>
      <w:r w:rsidR="00622D69">
        <w:rPr>
          <w:rFonts w:ascii="Arial" w:hAnsi="Arial" w:cs="Arial"/>
          <w:sz w:val="24"/>
          <w:szCs w:val="24"/>
        </w:rPr>
        <w:t xml:space="preserve"> “a”, “b”, “c” e “d”, III e</w:t>
      </w:r>
      <w:r>
        <w:rPr>
          <w:rFonts w:ascii="Arial" w:hAnsi="Arial" w:cs="Arial"/>
          <w:sz w:val="24"/>
          <w:szCs w:val="24"/>
        </w:rPr>
        <w:t xml:space="preserve"> IV e</w:t>
      </w:r>
      <w:r w:rsidR="00622D69">
        <w:rPr>
          <w:rFonts w:ascii="Arial" w:hAnsi="Arial" w:cs="Arial"/>
          <w:sz w:val="24"/>
          <w:szCs w:val="24"/>
        </w:rPr>
        <w:t xml:space="preserve"> do parágrafo 1º do art. 104, e</w:t>
      </w:r>
      <w:r>
        <w:rPr>
          <w:rFonts w:ascii="Arial" w:hAnsi="Arial" w:cs="Arial"/>
          <w:sz w:val="24"/>
          <w:szCs w:val="24"/>
        </w:rPr>
        <w:t xml:space="preserve"> inclui inciso V</w:t>
      </w:r>
      <w:r w:rsidR="00622D69">
        <w:rPr>
          <w:rFonts w:ascii="Arial" w:hAnsi="Arial" w:cs="Arial"/>
          <w:sz w:val="24"/>
          <w:szCs w:val="24"/>
        </w:rPr>
        <w:t xml:space="preserve"> e as alíneas “e” e “f” ao inciso II, </w:t>
      </w:r>
      <w:r w:rsidR="00C375C3">
        <w:rPr>
          <w:rFonts w:ascii="Arial" w:hAnsi="Arial" w:cs="Arial"/>
          <w:sz w:val="24"/>
          <w:szCs w:val="24"/>
        </w:rPr>
        <w:t>n</w:t>
      </w:r>
      <w:r w:rsidR="00D33B1D">
        <w:rPr>
          <w:rFonts w:ascii="Arial" w:hAnsi="Arial" w:cs="Arial"/>
          <w:sz w:val="24"/>
          <w:szCs w:val="24"/>
        </w:rPr>
        <w:t xml:space="preserve">o art. 104, todos da Resolução Plenária n.º 03, de 2021, </w:t>
      </w:r>
      <w:r w:rsidR="00622D69">
        <w:rPr>
          <w:rFonts w:ascii="Arial" w:hAnsi="Arial" w:cs="Arial"/>
          <w:sz w:val="24"/>
          <w:szCs w:val="24"/>
        </w:rPr>
        <w:t>com a seguinte redação:</w:t>
      </w:r>
    </w:p>
    <w:p w14:paraId="6EAB5810" w14:textId="77777777" w:rsidR="009134DB" w:rsidRPr="00622D69" w:rsidRDefault="00622D69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“Art. 104</w:t>
      </w: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</w:t>
      </w:r>
    </w:p>
    <w:p w14:paraId="3E5E6249" w14:textId="77777777" w:rsidR="00BD0554" w:rsidRDefault="00BD0554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– requerimentos, que serão dispostos con</w:t>
      </w:r>
      <w:r w:rsidR="00622D69">
        <w:rPr>
          <w:rFonts w:ascii="Arial" w:hAnsi="Arial" w:cs="Arial"/>
          <w:sz w:val="24"/>
          <w:szCs w:val="24"/>
        </w:rPr>
        <w:t>forme data de apresentação;</w:t>
      </w:r>
    </w:p>
    <w:p w14:paraId="45ED69C1" w14:textId="77777777" w:rsidR="00BD0554" w:rsidRDefault="00BD0554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 – </w:t>
      </w:r>
      <w:r w:rsidR="006C26F4">
        <w:rPr>
          <w:rFonts w:ascii="Arial" w:hAnsi="Arial" w:cs="Arial"/>
          <w:sz w:val="24"/>
          <w:szCs w:val="24"/>
        </w:rPr>
        <w:t>proposições que tramitem por rito e</w:t>
      </w:r>
      <w:r w:rsidR="00622D69">
        <w:rPr>
          <w:rFonts w:ascii="Arial" w:hAnsi="Arial" w:cs="Arial"/>
          <w:sz w:val="24"/>
          <w:szCs w:val="24"/>
        </w:rPr>
        <w:t>special ou com prazo legal:</w:t>
      </w:r>
    </w:p>
    <w:p w14:paraId="3FFEE5C8" w14:textId="77777777" w:rsidR="006C26F4" w:rsidRDefault="006C26F4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Emendas à</w:t>
      </w:r>
      <w:r w:rsidR="00622D69">
        <w:rPr>
          <w:rFonts w:ascii="Arial" w:hAnsi="Arial" w:cs="Arial"/>
          <w:sz w:val="24"/>
          <w:szCs w:val="24"/>
        </w:rPr>
        <w:t xml:space="preserve"> Lei Orgânica do Município;</w:t>
      </w:r>
    </w:p>
    <w:p w14:paraId="30C20D3D" w14:textId="77777777" w:rsidR="006C26F4" w:rsidRDefault="00622D69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Vetos;</w:t>
      </w:r>
    </w:p>
    <w:p w14:paraId="1F82A000" w14:textId="77777777" w:rsidR="006C26F4" w:rsidRDefault="006C26F4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 projetos que tramitem em regime de urgência, urgência urgentíssi</w:t>
      </w:r>
      <w:r w:rsidR="00622D69">
        <w:rPr>
          <w:rFonts w:ascii="Arial" w:hAnsi="Arial" w:cs="Arial"/>
          <w:sz w:val="24"/>
          <w:szCs w:val="24"/>
        </w:rPr>
        <w:t>ma ou urgência parlamentar;</w:t>
      </w:r>
    </w:p>
    <w:p w14:paraId="7140D45F" w14:textId="77777777" w:rsidR="006C26F4" w:rsidRPr="008F5902" w:rsidRDefault="006C26F4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d) projeto de lei do plano plurianual, das diretrizes orçament</w:t>
      </w:r>
      <w:r w:rsidR="00622D69">
        <w:rPr>
          <w:rFonts w:ascii="Arial" w:hAnsi="Arial" w:cs="Arial"/>
          <w:sz w:val="24"/>
          <w:szCs w:val="24"/>
        </w:rPr>
        <w:t xml:space="preserve">árias e do </w:t>
      </w:r>
      <w:r w:rsidR="00622D69" w:rsidRPr="008F5902">
        <w:rPr>
          <w:rFonts w:ascii="Arial" w:hAnsi="Arial" w:cs="Arial"/>
          <w:sz w:val="24"/>
          <w:szCs w:val="24"/>
        </w:rPr>
        <w:t>orçamento anual;</w:t>
      </w:r>
    </w:p>
    <w:p w14:paraId="5F203F70" w14:textId="77777777" w:rsidR="006C26F4" w:rsidRPr="008F5902" w:rsidRDefault="006C26F4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8F5902">
        <w:rPr>
          <w:rFonts w:ascii="Arial" w:hAnsi="Arial" w:cs="Arial"/>
          <w:sz w:val="24"/>
          <w:szCs w:val="24"/>
        </w:rPr>
        <w:t>e) Julgamento de Contas do Prefeito;</w:t>
      </w:r>
    </w:p>
    <w:p w14:paraId="732EA07F" w14:textId="77777777" w:rsidR="006C26F4" w:rsidRPr="008F5902" w:rsidRDefault="006C26F4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8F5902">
        <w:rPr>
          <w:rFonts w:ascii="Arial" w:hAnsi="Arial" w:cs="Arial"/>
          <w:sz w:val="24"/>
          <w:szCs w:val="24"/>
        </w:rPr>
        <w:t>f) alterações do Regimento Interno;</w:t>
      </w:r>
    </w:p>
    <w:p w14:paraId="5ED02F28" w14:textId="77777777" w:rsidR="006C26F4" w:rsidRPr="008F5902" w:rsidRDefault="006C26F4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8F5902">
        <w:rPr>
          <w:rFonts w:ascii="Arial" w:hAnsi="Arial" w:cs="Arial"/>
          <w:sz w:val="24"/>
          <w:szCs w:val="24"/>
        </w:rPr>
        <w:t xml:space="preserve">III – projeto </w:t>
      </w:r>
      <w:r w:rsidR="00622D69" w:rsidRPr="008F5902">
        <w:rPr>
          <w:rFonts w:ascii="Arial" w:hAnsi="Arial" w:cs="Arial"/>
          <w:sz w:val="24"/>
          <w:szCs w:val="24"/>
        </w:rPr>
        <w:t>de lei do Executivo;</w:t>
      </w:r>
    </w:p>
    <w:p w14:paraId="73ADF7A8" w14:textId="77777777" w:rsidR="006C26F4" w:rsidRDefault="006C26F4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 – projeto de lei do Legislativo;</w:t>
      </w:r>
    </w:p>
    <w:p w14:paraId="7402D7F9" w14:textId="77777777" w:rsidR="00975E17" w:rsidRDefault="006C26F4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V – demais matérias</w:t>
      </w:r>
      <w:r w:rsidR="000B4AF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serão ordenad</w:t>
      </w:r>
      <w:r w:rsidR="000B4AFD">
        <w:rPr>
          <w:rFonts w:ascii="Arial" w:hAnsi="Arial" w:cs="Arial"/>
          <w:sz w:val="24"/>
          <w:szCs w:val="24"/>
        </w:rPr>
        <w:t>as segundo a cronologia de suas apresentações.</w:t>
      </w:r>
    </w:p>
    <w:p w14:paraId="2C2453AF" w14:textId="77777777" w:rsidR="00D33B1D" w:rsidRDefault="00275DFF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1º O projeto de lei em regime</w:t>
      </w:r>
      <w:r w:rsidR="009134DB">
        <w:rPr>
          <w:rFonts w:ascii="Arial" w:hAnsi="Arial" w:cs="Arial"/>
          <w:sz w:val="24"/>
          <w:szCs w:val="24"/>
        </w:rPr>
        <w:t xml:space="preserve"> de urgência ou urgência urgentíssima e o veto, quando vencidos seus prazos de tramitação, se sobreporão às demais matérias da Ordem do Dia e impedirão a respectiva deliberação, até que suas</w:t>
      </w:r>
      <w:r w:rsidR="00D33B1D">
        <w:rPr>
          <w:rFonts w:ascii="Arial" w:hAnsi="Arial" w:cs="Arial"/>
          <w:sz w:val="24"/>
          <w:szCs w:val="24"/>
        </w:rPr>
        <w:t xml:space="preserve"> votações sejam finalizadas.</w:t>
      </w:r>
      <w:r w:rsidR="00EB6F17">
        <w:rPr>
          <w:rFonts w:ascii="Arial" w:hAnsi="Arial" w:cs="Arial"/>
          <w:sz w:val="24"/>
          <w:szCs w:val="24"/>
        </w:rPr>
        <w:t>”</w:t>
      </w:r>
    </w:p>
    <w:p w14:paraId="08AB2D87" w14:textId="77777777" w:rsidR="009134DB" w:rsidRDefault="00C465C1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(NR)</w:t>
      </w:r>
    </w:p>
    <w:p w14:paraId="29FE5C6D" w14:textId="77777777" w:rsidR="000E28EC" w:rsidRDefault="001A7550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E2C86E9" w14:textId="77777777" w:rsidR="00EB6F17" w:rsidRPr="00A06F70" w:rsidRDefault="00EB6F17" w:rsidP="00EB6F17">
      <w:pPr>
        <w:tabs>
          <w:tab w:val="left" w:pos="97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24 </w:t>
      </w:r>
      <w:r w:rsidR="00A06F70">
        <w:rPr>
          <w:rFonts w:ascii="Arial" w:hAnsi="Arial" w:cs="Arial"/>
          <w:sz w:val="24"/>
          <w:szCs w:val="24"/>
        </w:rPr>
        <w:t>Altera a redação dos incisos I e II do art. 105 da Resolução Plenária n.º 03, de 2021, que passam a vigorar com o seguinte texto:</w:t>
      </w:r>
    </w:p>
    <w:p w14:paraId="2D404CCC" w14:textId="77777777" w:rsidR="001A7550" w:rsidRPr="00A06F70" w:rsidRDefault="00A06F70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1A7550">
        <w:rPr>
          <w:rFonts w:ascii="Arial" w:hAnsi="Arial" w:cs="Arial"/>
          <w:b/>
          <w:sz w:val="24"/>
          <w:szCs w:val="24"/>
        </w:rPr>
        <w:t>Art. 105</w:t>
      </w: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</w:t>
      </w:r>
    </w:p>
    <w:p w14:paraId="16CEF1C6" w14:textId="77777777" w:rsidR="001A7550" w:rsidRDefault="001A7550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– adiamento de votação de proposição, </w:t>
      </w:r>
      <w:r w:rsidR="00C375C3">
        <w:rPr>
          <w:rFonts w:ascii="Arial" w:hAnsi="Arial" w:cs="Arial"/>
          <w:sz w:val="24"/>
          <w:szCs w:val="24"/>
        </w:rPr>
        <w:t xml:space="preserve">desde que solicitada pelo autor da matéria ou Líder do Governo, no caso de projetos de autoria do Poder Executivo, ou, se requerida por qualquer Parlamentar, </w:t>
      </w:r>
      <w:r>
        <w:rPr>
          <w:rFonts w:ascii="Arial" w:hAnsi="Arial" w:cs="Arial"/>
          <w:sz w:val="24"/>
          <w:szCs w:val="24"/>
        </w:rPr>
        <w:t>desde q</w:t>
      </w:r>
      <w:r w:rsidR="00A06F70">
        <w:rPr>
          <w:rFonts w:ascii="Arial" w:hAnsi="Arial" w:cs="Arial"/>
          <w:sz w:val="24"/>
          <w:szCs w:val="24"/>
        </w:rPr>
        <w:t>ue</w:t>
      </w:r>
      <w:r w:rsidR="00C375C3">
        <w:rPr>
          <w:rFonts w:ascii="Arial" w:hAnsi="Arial" w:cs="Arial"/>
          <w:sz w:val="24"/>
          <w:szCs w:val="24"/>
        </w:rPr>
        <w:t xml:space="preserve"> o adiamento de votação seja aprovado</w:t>
      </w:r>
      <w:r w:rsidR="00A06F70">
        <w:rPr>
          <w:rFonts w:ascii="Arial" w:hAnsi="Arial" w:cs="Arial"/>
          <w:sz w:val="24"/>
          <w:szCs w:val="24"/>
        </w:rPr>
        <w:t xml:space="preserve"> pelo Plenário;</w:t>
      </w:r>
    </w:p>
    <w:p w14:paraId="1C1DED3B" w14:textId="77777777" w:rsidR="001A7550" w:rsidRDefault="001A7550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 – inserção de projetos </w:t>
      </w:r>
      <w:r w:rsidR="00A06F70">
        <w:rPr>
          <w:rFonts w:ascii="Arial" w:hAnsi="Arial" w:cs="Arial"/>
          <w:sz w:val="24"/>
          <w:szCs w:val="24"/>
        </w:rPr>
        <w:t xml:space="preserve">de lei com parecer de Comissão, </w:t>
      </w:r>
      <w:r>
        <w:rPr>
          <w:rFonts w:ascii="Arial" w:hAnsi="Arial" w:cs="Arial"/>
          <w:sz w:val="24"/>
          <w:szCs w:val="24"/>
        </w:rPr>
        <w:t>que estejam em regime de urgênci</w:t>
      </w:r>
      <w:r w:rsidR="00A06F70">
        <w:rPr>
          <w:rFonts w:ascii="Arial" w:hAnsi="Arial" w:cs="Arial"/>
          <w:sz w:val="24"/>
          <w:szCs w:val="24"/>
        </w:rPr>
        <w:t>a ou urgência urgentíssima e que sigam o rito respectivo;</w:t>
      </w:r>
    </w:p>
    <w:p w14:paraId="4322C208" w14:textId="77777777" w:rsidR="00A06F70" w:rsidRPr="001A7550" w:rsidRDefault="00A06F70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....................................................................................................” (NR)</w:t>
      </w:r>
    </w:p>
    <w:p w14:paraId="277A7F54" w14:textId="77777777" w:rsidR="001A7550" w:rsidRDefault="001A7550" w:rsidP="008A6529">
      <w:pPr>
        <w:tabs>
          <w:tab w:val="left" w:pos="976"/>
          <w:tab w:val="right" w:pos="8504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A6529">
        <w:rPr>
          <w:rFonts w:ascii="Arial" w:hAnsi="Arial" w:cs="Arial"/>
          <w:sz w:val="24"/>
          <w:szCs w:val="24"/>
        </w:rPr>
        <w:tab/>
      </w:r>
    </w:p>
    <w:p w14:paraId="21738BDD" w14:textId="77777777" w:rsidR="00CE1953" w:rsidRPr="00CE1953" w:rsidRDefault="00CE1953" w:rsidP="00CE1953">
      <w:pPr>
        <w:tabs>
          <w:tab w:val="left" w:pos="97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25 </w:t>
      </w:r>
      <w:r>
        <w:rPr>
          <w:rFonts w:ascii="Arial" w:hAnsi="Arial" w:cs="Arial"/>
          <w:sz w:val="24"/>
          <w:szCs w:val="24"/>
        </w:rPr>
        <w:t xml:space="preserve">Altera a redação do </w:t>
      </w:r>
      <w:r>
        <w:rPr>
          <w:rFonts w:ascii="Arial" w:hAnsi="Arial" w:cs="Arial"/>
          <w:i/>
          <w:sz w:val="24"/>
          <w:szCs w:val="24"/>
        </w:rPr>
        <w:t xml:space="preserve">caput </w:t>
      </w:r>
      <w:r>
        <w:rPr>
          <w:rFonts w:ascii="Arial" w:hAnsi="Arial" w:cs="Arial"/>
          <w:sz w:val="24"/>
          <w:szCs w:val="24"/>
        </w:rPr>
        <w:t xml:space="preserve">do art. 115 e de seu </w:t>
      </w:r>
      <w:r w:rsidR="00E40411">
        <w:rPr>
          <w:rFonts w:ascii="Arial" w:hAnsi="Arial" w:cs="Arial"/>
          <w:sz w:val="24"/>
          <w:szCs w:val="24"/>
        </w:rPr>
        <w:t>§</w:t>
      </w:r>
      <w:r>
        <w:rPr>
          <w:rFonts w:ascii="Arial" w:hAnsi="Arial" w:cs="Arial"/>
          <w:sz w:val="24"/>
          <w:szCs w:val="24"/>
        </w:rPr>
        <w:t xml:space="preserve"> 5º, da Resolução Plenária n.º 03, de 2021, passando a vigorar com a seguinte redação:</w:t>
      </w:r>
    </w:p>
    <w:p w14:paraId="68C968A9" w14:textId="77777777" w:rsidR="00CE1953" w:rsidRDefault="004E7E9C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4965C5">
        <w:rPr>
          <w:rFonts w:ascii="Arial" w:hAnsi="Arial" w:cs="Arial"/>
          <w:sz w:val="24"/>
          <w:szCs w:val="24"/>
        </w:rPr>
        <w:t>“</w:t>
      </w:r>
      <w:r w:rsidR="00BC4261" w:rsidRPr="007E6963">
        <w:rPr>
          <w:rFonts w:ascii="Arial" w:hAnsi="Arial" w:cs="Arial"/>
          <w:b/>
          <w:sz w:val="24"/>
          <w:szCs w:val="24"/>
        </w:rPr>
        <w:t xml:space="preserve">Art. 115 </w:t>
      </w:r>
      <w:r w:rsidR="00BC4261" w:rsidRPr="007E6963">
        <w:rPr>
          <w:rFonts w:ascii="Arial" w:hAnsi="Arial" w:cs="Arial"/>
          <w:sz w:val="24"/>
          <w:szCs w:val="24"/>
        </w:rPr>
        <w:t xml:space="preserve">A Ata </w:t>
      </w:r>
      <w:r w:rsidR="00BC4261">
        <w:rPr>
          <w:rFonts w:ascii="Arial" w:hAnsi="Arial" w:cs="Arial"/>
          <w:sz w:val="24"/>
          <w:szCs w:val="24"/>
        </w:rPr>
        <w:t>é o resumo final da Sessão Plenária e será redigida sob a or</w:t>
      </w:r>
      <w:r w:rsidR="004965C5">
        <w:rPr>
          <w:rFonts w:ascii="Arial" w:hAnsi="Arial" w:cs="Arial"/>
          <w:sz w:val="24"/>
          <w:szCs w:val="24"/>
        </w:rPr>
        <w:t>ientação do Primeiro-</w:t>
      </w:r>
      <w:r w:rsidR="00BC4261">
        <w:rPr>
          <w:rFonts w:ascii="Arial" w:hAnsi="Arial" w:cs="Arial"/>
          <w:sz w:val="24"/>
          <w:szCs w:val="24"/>
        </w:rPr>
        <w:t>Secretário, que a assinará, juntamente com o Presidente da Câmara</w:t>
      </w:r>
      <w:r w:rsidR="00CE1953">
        <w:rPr>
          <w:rFonts w:ascii="Arial" w:hAnsi="Arial" w:cs="Arial"/>
          <w:sz w:val="24"/>
          <w:szCs w:val="24"/>
        </w:rPr>
        <w:t xml:space="preserve"> Municipal, depois de aprovada.</w:t>
      </w:r>
    </w:p>
    <w:p w14:paraId="11C11143" w14:textId="77777777" w:rsidR="00CE1953" w:rsidRDefault="00CE1953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CE1953">
        <w:rPr>
          <w:rFonts w:ascii="Arial" w:hAnsi="Arial" w:cs="Arial"/>
          <w:sz w:val="24"/>
          <w:szCs w:val="24"/>
        </w:rPr>
        <w:lastRenderedPageBreak/>
        <w:t>..............................................................................................................</w:t>
      </w:r>
    </w:p>
    <w:p w14:paraId="36BFE01A" w14:textId="77777777" w:rsidR="00256934" w:rsidRPr="00CE1953" w:rsidRDefault="00256934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5º Ao encerrar-se a Sessão Legislativa a ata da última Sessão Plenária Ordinária será aprovada antes de seu encerramento e assinada pelo Presidente</w:t>
      </w:r>
      <w:r w:rsidR="00481893">
        <w:rPr>
          <w:rFonts w:ascii="Arial" w:hAnsi="Arial" w:cs="Arial"/>
          <w:sz w:val="24"/>
          <w:szCs w:val="24"/>
        </w:rPr>
        <w:t xml:space="preserve"> da Câmara</w:t>
      </w:r>
      <w:r>
        <w:rPr>
          <w:rFonts w:ascii="Arial" w:hAnsi="Arial" w:cs="Arial"/>
          <w:sz w:val="24"/>
          <w:szCs w:val="24"/>
        </w:rPr>
        <w:t xml:space="preserve"> e pelo Primeiro-Secretário</w:t>
      </w:r>
      <w:r w:rsidR="00481893">
        <w:rPr>
          <w:rFonts w:ascii="Arial" w:hAnsi="Arial" w:cs="Arial"/>
          <w:sz w:val="24"/>
          <w:szCs w:val="24"/>
        </w:rPr>
        <w:t>.</w:t>
      </w:r>
      <w:r w:rsidR="004E7E9C">
        <w:rPr>
          <w:rFonts w:ascii="Arial" w:hAnsi="Arial" w:cs="Arial"/>
          <w:sz w:val="24"/>
          <w:szCs w:val="24"/>
        </w:rPr>
        <w:t>”</w:t>
      </w:r>
    </w:p>
    <w:p w14:paraId="7A051817" w14:textId="77777777" w:rsidR="00BC4261" w:rsidRDefault="00BC4261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(NR)</w:t>
      </w:r>
    </w:p>
    <w:p w14:paraId="307A119C" w14:textId="77777777" w:rsidR="00BC4261" w:rsidRDefault="00BC4261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56024CD6" w14:textId="77777777" w:rsidR="004E7E9C" w:rsidRPr="00E7036E" w:rsidRDefault="004E7E9C" w:rsidP="004E7E9C">
      <w:pPr>
        <w:tabs>
          <w:tab w:val="left" w:pos="97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26</w:t>
      </w:r>
      <w:r w:rsidR="00E7036E">
        <w:rPr>
          <w:rFonts w:ascii="Arial" w:hAnsi="Arial" w:cs="Arial"/>
          <w:b/>
          <w:sz w:val="24"/>
          <w:szCs w:val="24"/>
        </w:rPr>
        <w:t xml:space="preserve"> </w:t>
      </w:r>
      <w:r w:rsidR="00E7036E">
        <w:rPr>
          <w:rFonts w:ascii="Arial" w:hAnsi="Arial" w:cs="Arial"/>
          <w:sz w:val="24"/>
          <w:szCs w:val="24"/>
        </w:rPr>
        <w:t xml:space="preserve">Altera a redação dos parágrafos 3º, 4º e 6º do art. 117, da Resolução Plenária n.º 03, de 2021, e inclui o parágrafo </w:t>
      </w:r>
      <w:r w:rsidR="00E21BB3">
        <w:rPr>
          <w:rFonts w:ascii="Arial" w:hAnsi="Arial" w:cs="Arial"/>
          <w:sz w:val="24"/>
          <w:szCs w:val="24"/>
        </w:rPr>
        <w:t xml:space="preserve">3º-A e </w:t>
      </w:r>
      <w:r w:rsidR="00E7036E">
        <w:rPr>
          <w:rFonts w:ascii="Arial" w:hAnsi="Arial" w:cs="Arial"/>
          <w:sz w:val="24"/>
          <w:szCs w:val="24"/>
        </w:rPr>
        <w:t>4º-A no mesmo dispositivo, com a seguinte redação:</w:t>
      </w:r>
    </w:p>
    <w:p w14:paraId="314A8C4E" w14:textId="77777777" w:rsidR="00E7036E" w:rsidRDefault="00E7036E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0E28EC" w:rsidRPr="00030BEF">
        <w:rPr>
          <w:rFonts w:ascii="Arial" w:hAnsi="Arial" w:cs="Arial"/>
          <w:b/>
          <w:sz w:val="24"/>
          <w:szCs w:val="24"/>
        </w:rPr>
        <w:t xml:space="preserve">Art. </w:t>
      </w:r>
      <w:r w:rsidR="00702ECC">
        <w:rPr>
          <w:rFonts w:ascii="Arial" w:hAnsi="Arial" w:cs="Arial"/>
          <w:b/>
          <w:sz w:val="24"/>
          <w:szCs w:val="24"/>
        </w:rPr>
        <w:t>117</w:t>
      </w: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</w:t>
      </w:r>
    </w:p>
    <w:p w14:paraId="13F548A8" w14:textId="77777777" w:rsidR="000E28EC" w:rsidRDefault="00E7036E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E7036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</w:t>
      </w:r>
      <w:r w:rsidR="00702ECC">
        <w:rPr>
          <w:rFonts w:ascii="Arial" w:hAnsi="Arial" w:cs="Arial"/>
          <w:sz w:val="24"/>
          <w:szCs w:val="24"/>
        </w:rPr>
        <w:t xml:space="preserve"> </w:t>
      </w:r>
    </w:p>
    <w:p w14:paraId="43F110F9" w14:textId="77777777" w:rsidR="00A33056" w:rsidRPr="00E60BDF" w:rsidRDefault="00A33056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3º A proposição deverá ser protocolada de forma física</w:t>
      </w:r>
      <w:r w:rsidR="008A6529">
        <w:rPr>
          <w:rFonts w:ascii="Arial" w:hAnsi="Arial" w:cs="Arial"/>
          <w:sz w:val="24"/>
          <w:szCs w:val="24"/>
        </w:rPr>
        <w:t xml:space="preserve"> ou eletrônica</w:t>
      </w:r>
      <w:r>
        <w:rPr>
          <w:rFonts w:ascii="Arial" w:hAnsi="Arial" w:cs="Arial"/>
          <w:sz w:val="24"/>
          <w:szCs w:val="24"/>
        </w:rPr>
        <w:t xml:space="preserve"> na Secretaria da Câmara Municipal, </w:t>
      </w:r>
      <w:r w:rsidR="00492526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será registrada em livro próprio de protocolos, </w:t>
      </w:r>
      <w:r w:rsidRPr="00E60BDF">
        <w:rPr>
          <w:rFonts w:ascii="Arial" w:hAnsi="Arial" w:cs="Arial"/>
          <w:sz w:val="24"/>
          <w:szCs w:val="24"/>
        </w:rPr>
        <w:t>devendo ser incluída na pauta da</w:t>
      </w:r>
      <w:r w:rsidR="003676DA" w:rsidRPr="00E60BDF">
        <w:rPr>
          <w:rFonts w:ascii="Arial" w:hAnsi="Arial" w:cs="Arial"/>
          <w:sz w:val="24"/>
          <w:szCs w:val="24"/>
        </w:rPr>
        <w:t xml:space="preserve"> Sessão Plenária Ordinária.</w:t>
      </w:r>
    </w:p>
    <w:p w14:paraId="1225064A" w14:textId="77777777" w:rsidR="00645817" w:rsidRPr="00E60BDF" w:rsidRDefault="003676DA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E60BDF">
        <w:rPr>
          <w:rFonts w:ascii="Arial" w:hAnsi="Arial" w:cs="Arial"/>
          <w:sz w:val="24"/>
          <w:szCs w:val="24"/>
        </w:rPr>
        <w:t>§ 3º-A A proposição será incluída na Sessão Plenária Ordin</w:t>
      </w:r>
      <w:r w:rsidR="00645817" w:rsidRPr="00E60BDF">
        <w:rPr>
          <w:rFonts w:ascii="Arial" w:hAnsi="Arial" w:cs="Arial"/>
          <w:sz w:val="24"/>
          <w:szCs w:val="24"/>
        </w:rPr>
        <w:t xml:space="preserve">ária </w:t>
      </w:r>
      <w:r w:rsidR="00E60BDF" w:rsidRPr="00E60BDF">
        <w:rPr>
          <w:rFonts w:ascii="Arial" w:hAnsi="Arial" w:cs="Arial"/>
          <w:sz w:val="24"/>
          <w:szCs w:val="24"/>
        </w:rPr>
        <w:t xml:space="preserve">imediatamente </w:t>
      </w:r>
      <w:r w:rsidR="00E21BB3" w:rsidRPr="00E60BDF">
        <w:rPr>
          <w:rFonts w:ascii="Arial" w:hAnsi="Arial" w:cs="Arial"/>
          <w:sz w:val="24"/>
          <w:szCs w:val="24"/>
        </w:rPr>
        <w:t>subsequente desde que protocolada em até 48 (quarenta e oito) horas úteis antes do horário de início da Sessão e, caso protocolada fora deste prazo, será incluída somente em Sessão posterior àquela.</w:t>
      </w:r>
    </w:p>
    <w:p w14:paraId="316EF297" w14:textId="77777777" w:rsidR="00702ECC" w:rsidRPr="00E60BDF" w:rsidRDefault="00702ECC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E60BDF">
        <w:rPr>
          <w:rFonts w:ascii="Arial" w:hAnsi="Arial" w:cs="Arial"/>
          <w:sz w:val="24"/>
          <w:szCs w:val="24"/>
        </w:rPr>
        <w:t>§ 4º A proposição, com sua justificativa, será publicada e divulgada, em até 24 (vinte e quatro) horas</w:t>
      </w:r>
      <w:r w:rsidR="00E60BDF" w:rsidRPr="00E60BDF">
        <w:rPr>
          <w:rFonts w:ascii="Arial" w:hAnsi="Arial" w:cs="Arial"/>
          <w:sz w:val="24"/>
          <w:szCs w:val="24"/>
        </w:rPr>
        <w:t xml:space="preserve"> úteis</w:t>
      </w:r>
      <w:r w:rsidRPr="00E60BDF">
        <w:rPr>
          <w:rFonts w:ascii="Arial" w:hAnsi="Arial" w:cs="Arial"/>
          <w:sz w:val="24"/>
          <w:szCs w:val="24"/>
        </w:rPr>
        <w:t xml:space="preserve"> de seu recebimento, inclusive por meios eletrônicos, com encaminhamento imediato à Comissão técnica competente, e com encaminhamento posterior à Sessão Plenária Ordinária para </w:t>
      </w:r>
      <w:r w:rsidR="00502223">
        <w:rPr>
          <w:rFonts w:ascii="Arial" w:hAnsi="Arial" w:cs="Arial"/>
          <w:sz w:val="24"/>
          <w:szCs w:val="24"/>
        </w:rPr>
        <w:t xml:space="preserve">fins </w:t>
      </w:r>
      <w:r w:rsidR="009369CC" w:rsidRPr="00E60BDF">
        <w:rPr>
          <w:rFonts w:ascii="Arial" w:hAnsi="Arial" w:cs="Arial"/>
          <w:sz w:val="24"/>
          <w:szCs w:val="24"/>
        </w:rPr>
        <w:t>comunicação aos Vereadores</w:t>
      </w:r>
      <w:r w:rsidR="00502223">
        <w:rPr>
          <w:rFonts w:ascii="Arial" w:hAnsi="Arial" w:cs="Arial"/>
          <w:sz w:val="24"/>
          <w:szCs w:val="24"/>
        </w:rPr>
        <w:t>.</w:t>
      </w:r>
    </w:p>
    <w:p w14:paraId="085D5D0E" w14:textId="77777777" w:rsidR="009369CC" w:rsidRPr="00E60BDF" w:rsidRDefault="009369CC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E60BDF">
        <w:rPr>
          <w:rFonts w:ascii="Arial" w:hAnsi="Arial" w:cs="Arial"/>
          <w:sz w:val="24"/>
          <w:szCs w:val="24"/>
        </w:rPr>
        <w:lastRenderedPageBreak/>
        <w:t>§ 4º-A Sem prejuízo do disposto no parágrafo anterior, as proposições protocoladas cuja deliberação seja de competência do Plenário, serão encaminhadas, em até 24 (vinte e quatro) horas de seu recebimento, através de meios eletrônicos</w:t>
      </w:r>
      <w:r w:rsidR="00FE2C99" w:rsidRPr="00E60BDF">
        <w:rPr>
          <w:rFonts w:ascii="Arial" w:hAnsi="Arial" w:cs="Arial"/>
          <w:sz w:val="24"/>
          <w:szCs w:val="24"/>
        </w:rPr>
        <w:t>,</w:t>
      </w:r>
      <w:r w:rsidR="00E60BDF" w:rsidRPr="00E60BDF">
        <w:rPr>
          <w:rFonts w:ascii="Arial" w:hAnsi="Arial" w:cs="Arial"/>
          <w:sz w:val="24"/>
          <w:szCs w:val="24"/>
        </w:rPr>
        <w:t xml:space="preserve"> aos Vereadores</w:t>
      </w:r>
      <w:r w:rsidR="00FE2C99" w:rsidRPr="00E60BDF">
        <w:rPr>
          <w:rFonts w:ascii="Arial" w:hAnsi="Arial" w:cs="Arial"/>
          <w:sz w:val="24"/>
          <w:szCs w:val="24"/>
        </w:rPr>
        <w:t>.</w:t>
      </w:r>
    </w:p>
    <w:p w14:paraId="00C79F88" w14:textId="77777777" w:rsidR="003676DA" w:rsidRDefault="003676DA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</w:t>
      </w:r>
    </w:p>
    <w:p w14:paraId="053FD5CA" w14:textId="77777777" w:rsidR="003676DA" w:rsidRDefault="00702ECC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§ 6º O projeto de lei de iniciativa popular, se for necessário, terá sua redação revisada e ajustada à técnica legislativa pela </w:t>
      </w:r>
      <w:r w:rsidRPr="00670D1C">
        <w:rPr>
          <w:rFonts w:ascii="Arial" w:hAnsi="Arial" w:cs="Arial"/>
          <w:sz w:val="24"/>
          <w:szCs w:val="24"/>
        </w:rPr>
        <w:t>Comissão de Constituição, Justiça e Redação Final</w:t>
      </w:r>
      <w:r w:rsidR="003676DA">
        <w:rPr>
          <w:rFonts w:ascii="Arial" w:hAnsi="Arial" w:cs="Arial"/>
          <w:sz w:val="24"/>
          <w:szCs w:val="24"/>
        </w:rPr>
        <w:t>.</w:t>
      </w:r>
    </w:p>
    <w:p w14:paraId="7CF94E64" w14:textId="77777777" w:rsidR="00702ECC" w:rsidRPr="00702ECC" w:rsidRDefault="003676DA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....................................................................................................” </w:t>
      </w:r>
      <w:r w:rsidR="00702ECC">
        <w:rPr>
          <w:rFonts w:ascii="Arial" w:hAnsi="Arial" w:cs="Arial"/>
          <w:sz w:val="24"/>
          <w:szCs w:val="24"/>
        </w:rPr>
        <w:t>(NR)</w:t>
      </w:r>
    </w:p>
    <w:p w14:paraId="03415DE2" w14:textId="77777777" w:rsidR="00030BEF" w:rsidRDefault="00030BEF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</w:p>
    <w:p w14:paraId="7DBB4B97" w14:textId="77777777" w:rsidR="001B315C" w:rsidRPr="001B315C" w:rsidRDefault="001B315C" w:rsidP="001B315C">
      <w:pPr>
        <w:tabs>
          <w:tab w:val="left" w:pos="97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27 </w:t>
      </w:r>
      <w:r>
        <w:rPr>
          <w:rFonts w:ascii="Arial" w:hAnsi="Arial" w:cs="Arial"/>
          <w:sz w:val="24"/>
          <w:szCs w:val="24"/>
        </w:rPr>
        <w:t xml:space="preserve">Altera a redação do inciso VIII do art. 123 e do </w:t>
      </w:r>
      <w:r w:rsidR="00E878F2">
        <w:rPr>
          <w:rFonts w:ascii="Arial" w:hAnsi="Arial" w:cs="Arial"/>
          <w:sz w:val="24"/>
          <w:szCs w:val="24"/>
        </w:rPr>
        <w:t>§</w:t>
      </w:r>
      <w:r>
        <w:rPr>
          <w:rFonts w:ascii="Arial" w:hAnsi="Arial" w:cs="Arial"/>
          <w:sz w:val="24"/>
          <w:szCs w:val="24"/>
        </w:rPr>
        <w:t xml:space="preserve"> 2º do art. 124, da Resolução Plenária n.º 03, de 2021, que passam a vigorar com a seguinte redação:</w:t>
      </w:r>
    </w:p>
    <w:p w14:paraId="154FCB4F" w14:textId="77777777" w:rsidR="008E6F45" w:rsidRDefault="001B315C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8E6F45">
        <w:rPr>
          <w:rFonts w:ascii="Arial" w:hAnsi="Arial" w:cs="Arial"/>
          <w:b/>
          <w:sz w:val="24"/>
          <w:szCs w:val="24"/>
        </w:rPr>
        <w:t>Art. 123</w:t>
      </w: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</w:t>
      </w:r>
    </w:p>
    <w:p w14:paraId="31374C06" w14:textId="77777777" w:rsidR="001B315C" w:rsidRDefault="001B315C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1B315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</w:t>
      </w:r>
    </w:p>
    <w:p w14:paraId="316C501B" w14:textId="77777777" w:rsidR="001B315C" w:rsidRDefault="008E6F45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VIII – criação, transformação e extinção de cargos e funções </w:t>
      </w:r>
      <w:r w:rsidR="00664E36">
        <w:rPr>
          <w:rFonts w:ascii="Arial" w:hAnsi="Arial" w:cs="Arial"/>
          <w:sz w:val="24"/>
          <w:szCs w:val="24"/>
        </w:rPr>
        <w:t>e de seus serviços.</w:t>
      </w:r>
    </w:p>
    <w:p w14:paraId="2349F20E" w14:textId="77777777" w:rsidR="00516B1A" w:rsidRDefault="001B315C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....................................................................................................”</w:t>
      </w:r>
      <w:r w:rsidR="00664E36">
        <w:rPr>
          <w:rFonts w:ascii="Arial" w:hAnsi="Arial" w:cs="Arial"/>
          <w:sz w:val="24"/>
          <w:szCs w:val="24"/>
        </w:rPr>
        <w:t xml:space="preserve"> </w:t>
      </w:r>
      <w:r w:rsidR="005861C9">
        <w:rPr>
          <w:rFonts w:ascii="Arial" w:hAnsi="Arial" w:cs="Arial"/>
          <w:sz w:val="24"/>
          <w:szCs w:val="24"/>
        </w:rPr>
        <w:t>(NR)</w:t>
      </w:r>
    </w:p>
    <w:p w14:paraId="66D7B92F" w14:textId="77777777" w:rsidR="00664E36" w:rsidRDefault="00664E36" w:rsidP="001B315C">
      <w:pPr>
        <w:tabs>
          <w:tab w:val="left" w:pos="97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7CE81F74" w14:textId="77777777" w:rsidR="00664E36" w:rsidRDefault="001B315C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“Art. 124</w:t>
      </w: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</w:t>
      </w:r>
    </w:p>
    <w:p w14:paraId="700BAE1B" w14:textId="77777777" w:rsidR="001B315C" w:rsidRPr="001B315C" w:rsidRDefault="001B315C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1B315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</w:t>
      </w:r>
    </w:p>
    <w:p w14:paraId="0B234383" w14:textId="77777777" w:rsidR="001B315C" w:rsidRDefault="00664E36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2º A moção</w:t>
      </w:r>
      <w:r w:rsidR="001B315C">
        <w:rPr>
          <w:rFonts w:ascii="Arial" w:hAnsi="Arial" w:cs="Arial"/>
          <w:sz w:val="24"/>
          <w:szCs w:val="24"/>
        </w:rPr>
        <w:t xml:space="preserve"> deve ser protocolada em até 48 (quarenta e oito) horas úteis antes do horário de início da Sessão Plenária, para s</w:t>
      </w:r>
      <w:r>
        <w:rPr>
          <w:rFonts w:ascii="Arial" w:hAnsi="Arial" w:cs="Arial"/>
          <w:sz w:val="24"/>
          <w:szCs w:val="24"/>
        </w:rPr>
        <w:t>er</w:t>
      </w:r>
      <w:r w:rsidR="001B315C">
        <w:rPr>
          <w:rFonts w:ascii="Arial" w:hAnsi="Arial" w:cs="Arial"/>
          <w:sz w:val="24"/>
          <w:szCs w:val="24"/>
        </w:rPr>
        <w:t xml:space="preserve"> lida e divulgada,</w:t>
      </w:r>
      <w:r>
        <w:rPr>
          <w:rFonts w:ascii="Arial" w:hAnsi="Arial" w:cs="Arial"/>
          <w:sz w:val="24"/>
          <w:szCs w:val="24"/>
        </w:rPr>
        <w:t xml:space="preserve"> e após, será imediatamente despachada para a Ordem do </w:t>
      </w:r>
      <w:r>
        <w:rPr>
          <w:rFonts w:ascii="Arial" w:hAnsi="Arial" w:cs="Arial"/>
          <w:sz w:val="24"/>
          <w:szCs w:val="24"/>
        </w:rPr>
        <w:lastRenderedPageBreak/>
        <w:t>Dia da mesma Sessão Ordinária, independentemente de parecer de Comissão, para ser apreciada</w:t>
      </w:r>
      <w:r w:rsidR="001B315C">
        <w:rPr>
          <w:rFonts w:ascii="Arial" w:hAnsi="Arial" w:cs="Arial"/>
          <w:sz w:val="24"/>
          <w:szCs w:val="24"/>
        </w:rPr>
        <w:t xml:space="preserve"> em discussão e votação únicas.”</w:t>
      </w:r>
    </w:p>
    <w:p w14:paraId="62E1BC40" w14:textId="77777777" w:rsidR="00664E36" w:rsidRPr="00664E36" w:rsidRDefault="00664E36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(NR)</w:t>
      </w:r>
    </w:p>
    <w:p w14:paraId="08FFBDEB" w14:textId="77777777" w:rsidR="00030BEF" w:rsidRDefault="00664E36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56258B9B" w14:textId="77777777" w:rsidR="001B315C" w:rsidRPr="001B315C" w:rsidRDefault="001B315C" w:rsidP="003D1ED2">
      <w:pPr>
        <w:tabs>
          <w:tab w:val="left" w:pos="976"/>
          <w:tab w:val="left" w:pos="365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28 </w:t>
      </w:r>
      <w:r>
        <w:rPr>
          <w:rFonts w:ascii="Arial" w:hAnsi="Arial" w:cs="Arial"/>
          <w:sz w:val="24"/>
          <w:szCs w:val="24"/>
        </w:rPr>
        <w:t xml:space="preserve">Altera a redação </w:t>
      </w:r>
      <w:r w:rsidR="003D1ED2">
        <w:rPr>
          <w:rFonts w:ascii="Arial" w:hAnsi="Arial" w:cs="Arial"/>
          <w:sz w:val="24"/>
          <w:szCs w:val="24"/>
        </w:rPr>
        <w:t xml:space="preserve">do </w:t>
      </w:r>
      <w:r w:rsidR="00145F35">
        <w:rPr>
          <w:rFonts w:ascii="Arial" w:hAnsi="Arial" w:cs="Arial"/>
          <w:sz w:val="24"/>
          <w:szCs w:val="24"/>
        </w:rPr>
        <w:t>§</w:t>
      </w:r>
      <w:r w:rsidR="003D1ED2">
        <w:rPr>
          <w:rFonts w:ascii="Arial" w:hAnsi="Arial" w:cs="Arial"/>
          <w:sz w:val="24"/>
          <w:szCs w:val="24"/>
        </w:rPr>
        <w:t xml:space="preserve"> 1º do art. 125 e do </w:t>
      </w:r>
      <w:r w:rsidR="00145F35">
        <w:rPr>
          <w:rFonts w:ascii="Arial" w:hAnsi="Arial" w:cs="Arial"/>
          <w:sz w:val="24"/>
          <w:szCs w:val="24"/>
        </w:rPr>
        <w:t>§</w:t>
      </w:r>
      <w:r w:rsidR="003D1ED2">
        <w:rPr>
          <w:rFonts w:ascii="Arial" w:hAnsi="Arial" w:cs="Arial"/>
          <w:sz w:val="24"/>
          <w:szCs w:val="24"/>
        </w:rPr>
        <w:t xml:space="preserve"> 1º do art. 129, da Resolução Plenária n.º 03, de 2021, que passam a vigorar com a seguinte redação:</w:t>
      </w:r>
    </w:p>
    <w:p w14:paraId="79698BBA" w14:textId="77777777" w:rsidR="00664E36" w:rsidRPr="003D1ED2" w:rsidRDefault="003D1ED2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“Art. 125</w:t>
      </w: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</w:t>
      </w:r>
    </w:p>
    <w:p w14:paraId="61225747" w14:textId="77777777" w:rsidR="003D1ED2" w:rsidRDefault="00664E36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§ 1º </w:t>
      </w:r>
      <w:r w:rsidR="00206BC1">
        <w:rPr>
          <w:rFonts w:ascii="Arial" w:hAnsi="Arial" w:cs="Arial"/>
          <w:sz w:val="24"/>
          <w:szCs w:val="24"/>
        </w:rPr>
        <w:t xml:space="preserve">O requerimento </w:t>
      </w:r>
      <w:r w:rsidR="00D55BDD">
        <w:rPr>
          <w:rFonts w:ascii="Arial" w:hAnsi="Arial" w:cs="Arial"/>
          <w:sz w:val="24"/>
          <w:szCs w:val="24"/>
        </w:rPr>
        <w:t>escrito</w:t>
      </w:r>
      <w:r w:rsidR="00206BC1">
        <w:rPr>
          <w:rFonts w:ascii="Arial" w:hAnsi="Arial" w:cs="Arial"/>
          <w:sz w:val="24"/>
          <w:szCs w:val="24"/>
        </w:rPr>
        <w:t xml:space="preserve"> de alçada do Plenário</w:t>
      </w:r>
      <w:r w:rsidR="00D55BDD">
        <w:rPr>
          <w:rFonts w:ascii="Arial" w:hAnsi="Arial" w:cs="Arial"/>
          <w:sz w:val="24"/>
          <w:szCs w:val="24"/>
        </w:rPr>
        <w:t xml:space="preserve"> deverá ser protocolado até 48 (quarenta e oito) horas úteis antes do horário de início da Sessão Plenária para, independente de parecer de Comissão, ser deliberado em discussão e votação únicas, considerando-se aprovado caso obtenha o voto favorável da maioria simples de votos dos Vereadores</w:t>
      </w:r>
      <w:r w:rsidR="003D1ED2">
        <w:rPr>
          <w:rFonts w:ascii="Arial" w:hAnsi="Arial" w:cs="Arial"/>
          <w:sz w:val="24"/>
          <w:szCs w:val="24"/>
        </w:rPr>
        <w:t>.</w:t>
      </w:r>
    </w:p>
    <w:p w14:paraId="7D7B309B" w14:textId="77777777" w:rsidR="00664E36" w:rsidRPr="00664E36" w:rsidRDefault="003D1ED2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....................................................................................................” </w:t>
      </w:r>
      <w:r w:rsidR="00664E36">
        <w:rPr>
          <w:rFonts w:ascii="Arial" w:hAnsi="Arial" w:cs="Arial"/>
          <w:sz w:val="24"/>
          <w:szCs w:val="24"/>
        </w:rPr>
        <w:t>(NR)</w:t>
      </w:r>
    </w:p>
    <w:p w14:paraId="7A04A723" w14:textId="77777777" w:rsidR="00664E36" w:rsidRPr="004844F6" w:rsidRDefault="00664E36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4844F6">
        <w:rPr>
          <w:rFonts w:ascii="Arial" w:hAnsi="Arial" w:cs="Arial"/>
          <w:sz w:val="24"/>
          <w:szCs w:val="24"/>
        </w:rPr>
        <w:t xml:space="preserve"> </w:t>
      </w:r>
    </w:p>
    <w:p w14:paraId="1F8CDB3C" w14:textId="77777777" w:rsidR="00664E36" w:rsidRPr="004844F6" w:rsidRDefault="003D1ED2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4844F6">
        <w:rPr>
          <w:rFonts w:ascii="Arial" w:hAnsi="Arial" w:cs="Arial"/>
          <w:b/>
          <w:sz w:val="24"/>
          <w:szCs w:val="24"/>
        </w:rPr>
        <w:t>“Art. 129</w:t>
      </w:r>
      <w:r w:rsidRPr="004844F6">
        <w:rPr>
          <w:rFonts w:ascii="Arial" w:hAnsi="Arial" w:cs="Arial"/>
          <w:sz w:val="24"/>
          <w:szCs w:val="24"/>
        </w:rPr>
        <w:t>...............................................................................................</w:t>
      </w:r>
    </w:p>
    <w:p w14:paraId="79C34776" w14:textId="77777777" w:rsidR="003D1ED2" w:rsidRPr="004844F6" w:rsidRDefault="00664E36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4844F6">
        <w:rPr>
          <w:rFonts w:ascii="Arial" w:hAnsi="Arial" w:cs="Arial"/>
          <w:sz w:val="24"/>
          <w:szCs w:val="24"/>
        </w:rPr>
        <w:t xml:space="preserve">§ 1º O requerimento de licença de Vereador será escrito e de alçada do Plenário, submetido </w:t>
      </w:r>
      <w:r w:rsidR="003D1ED2" w:rsidRPr="004844F6">
        <w:rPr>
          <w:rFonts w:ascii="Arial" w:hAnsi="Arial" w:cs="Arial"/>
          <w:sz w:val="24"/>
          <w:szCs w:val="24"/>
        </w:rPr>
        <w:t>à aprovação sem discussão</w:t>
      </w:r>
      <w:r w:rsidR="004844F6" w:rsidRPr="004844F6">
        <w:rPr>
          <w:rFonts w:ascii="Arial" w:hAnsi="Arial" w:cs="Arial"/>
          <w:sz w:val="24"/>
          <w:szCs w:val="24"/>
        </w:rPr>
        <w:t>, ressalvadas as previsões específicas do art. 43 deste Regimento Interno</w:t>
      </w:r>
      <w:r w:rsidR="003D1ED2" w:rsidRPr="004844F6">
        <w:rPr>
          <w:rFonts w:ascii="Arial" w:hAnsi="Arial" w:cs="Arial"/>
          <w:sz w:val="24"/>
          <w:szCs w:val="24"/>
        </w:rPr>
        <w:t>.</w:t>
      </w:r>
    </w:p>
    <w:p w14:paraId="539982AF" w14:textId="77777777" w:rsidR="00664E36" w:rsidRPr="004844F6" w:rsidRDefault="003D1ED2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4844F6">
        <w:rPr>
          <w:rFonts w:ascii="Arial" w:hAnsi="Arial" w:cs="Arial"/>
          <w:sz w:val="24"/>
          <w:szCs w:val="24"/>
        </w:rPr>
        <w:t xml:space="preserve">....................................................................................................” </w:t>
      </w:r>
      <w:r w:rsidR="00664E36" w:rsidRPr="004844F6">
        <w:rPr>
          <w:rFonts w:ascii="Arial" w:hAnsi="Arial" w:cs="Arial"/>
          <w:sz w:val="24"/>
          <w:szCs w:val="24"/>
        </w:rPr>
        <w:t>(NR)</w:t>
      </w:r>
    </w:p>
    <w:p w14:paraId="4337677D" w14:textId="77777777" w:rsidR="004844F6" w:rsidRDefault="004844F6" w:rsidP="003D1ED2">
      <w:pPr>
        <w:tabs>
          <w:tab w:val="left" w:pos="976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F8A002D" w14:textId="77777777" w:rsidR="00664E36" w:rsidRDefault="003D1ED2" w:rsidP="003D1ED2">
      <w:pPr>
        <w:tabs>
          <w:tab w:val="left" w:pos="97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29 </w:t>
      </w:r>
      <w:r>
        <w:rPr>
          <w:rFonts w:ascii="Arial" w:hAnsi="Arial" w:cs="Arial"/>
          <w:sz w:val="24"/>
          <w:szCs w:val="24"/>
        </w:rPr>
        <w:t xml:space="preserve">Altera a redação do </w:t>
      </w:r>
      <w:r w:rsidR="00F316FC">
        <w:rPr>
          <w:rFonts w:ascii="Arial" w:hAnsi="Arial" w:cs="Arial"/>
          <w:sz w:val="24"/>
          <w:szCs w:val="24"/>
        </w:rPr>
        <w:t>§</w:t>
      </w:r>
      <w:r>
        <w:rPr>
          <w:rFonts w:ascii="Arial" w:hAnsi="Arial" w:cs="Arial"/>
          <w:sz w:val="24"/>
          <w:szCs w:val="24"/>
        </w:rPr>
        <w:t xml:space="preserve"> 1º do art. 132, da Resolução Plenária n.º 03, de 2021, que passa a ter a seguinte redação:</w:t>
      </w:r>
      <w:r w:rsidR="00664E36">
        <w:rPr>
          <w:rFonts w:ascii="Arial" w:hAnsi="Arial" w:cs="Arial"/>
          <w:sz w:val="24"/>
          <w:szCs w:val="24"/>
        </w:rPr>
        <w:t xml:space="preserve"> </w:t>
      </w:r>
    </w:p>
    <w:p w14:paraId="2C35890D" w14:textId="77777777" w:rsidR="00664E36" w:rsidRPr="003D1ED2" w:rsidRDefault="003D1ED2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“Art. 132</w:t>
      </w: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</w:t>
      </w:r>
    </w:p>
    <w:p w14:paraId="1CD7953C" w14:textId="77777777" w:rsidR="003D1ED2" w:rsidRDefault="005861C9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§ 1º Apresentado o recurso, o Presidente deverá, dentro do prazo de 02 (dois) dias úteis, acatar-lhe, reconsiderando a decisão inicialmente tomada, ou encaminhá-lo, no mesmo prazo, à Comissão de Constituição, Justiça e Redação Final, que terá o prazo de 02 (dois) dias úteis para emitir parecer. </w:t>
      </w:r>
    </w:p>
    <w:p w14:paraId="1584ECA6" w14:textId="77777777" w:rsidR="00664E36" w:rsidRDefault="003D1ED2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....................................................................................................” </w:t>
      </w:r>
      <w:r w:rsidR="005861C9">
        <w:rPr>
          <w:rFonts w:ascii="Arial" w:hAnsi="Arial" w:cs="Arial"/>
          <w:sz w:val="24"/>
          <w:szCs w:val="24"/>
        </w:rPr>
        <w:t>(NR)</w:t>
      </w:r>
    </w:p>
    <w:p w14:paraId="27776B95" w14:textId="77777777" w:rsidR="00081CB1" w:rsidRDefault="00081CB1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2B66ED5A" w14:textId="77777777" w:rsidR="003D1ED2" w:rsidRPr="005B2AF4" w:rsidRDefault="003D1ED2" w:rsidP="003D1ED2">
      <w:pPr>
        <w:tabs>
          <w:tab w:val="left" w:pos="97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30 </w:t>
      </w:r>
      <w:r w:rsidR="005B2AF4">
        <w:rPr>
          <w:rFonts w:ascii="Arial" w:hAnsi="Arial" w:cs="Arial"/>
          <w:sz w:val="24"/>
          <w:szCs w:val="24"/>
        </w:rPr>
        <w:t>Altera a redação do inciso II do parágrafo 1º do art. 133 e inclui os parágrafos 2º-A e 2º-B ao mesmo dispositivo, da Resolução Plenária n.º 03, de 2021, com o seguinte texto:</w:t>
      </w:r>
    </w:p>
    <w:p w14:paraId="26AC4E58" w14:textId="77777777" w:rsidR="00081CB1" w:rsidRPr="005B2AF4" w:rsidRDefault="005B2AF4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“Art. 133</w:t>
      </w: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</w:t>
      </w:r>
    </w:p>
    <w:p w14:paraId="3B4645BC" w14:textId="77777777" w:rsidR="00081CB1" w:rsidRDefault="005B2AF4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1º........................................................................................................</w:t>
      </w:r>
    </w:p>
    <w:p w14:paraId="11EE06E1" w14:textId="77777777" w:rsidR="00081CB1" w:rsidRDefault="00081CB1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– modificativa, quando o seu objetivo é alterar a redação de a</w:t>
      </w:r>
      <w:r w:rsidR="005B2AF4">
        <w:rPr>
          <w:rFonts w:ascii="Arial" w:hAnsi="Arial" w:cs="Arial"/>
          <w:sz w:val="24"/>
          <w:szCs w:val="24"/>
        </w:rPr>
        <w:t>rtigo, parágrafo ou inciso;</w:t>
      </w:r>
    </w:p>
    <w:p w14:paraId="738AA773" w14:textId="77777777" w:rsidR="005B2AF4" w:rsidRDefault="005B2AF4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</w:t>
      </w:r>
    </w:p>
    <w:p w14:paraId="2946CC15" w14:textId="77777777" w:rsidR="00081CB1" w:rsidRDefault="00081CB1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081CB1">
        <w:rPr>
          <w:rFonts w:ascii="Arial" w:hAnsi="Arial" w:cs="Arial"/>
          <w:b/>
          <w:sz w:val="24"/>
          <w:szCs w:val="24"/>
        </w:rPr>
        <w:t>§ 2º-A</w:t>
      </w:r>
      <w:r>
        <w:rPr>
          <w:rFonts w:ascii="Arial" w:hAnsi="Arial" w:cs="Arial"/>
          <w:sz w:val="24"/>
          <w:szCs w:val="24"/>
        </w:rPr>
        <w:t xml:space="preserve"> Apresentada emenda em Plenário durante a discussão, na forma do parágrafo anterior, será a matéria retirada da Ordem do Dia e reencaminhada à Comissão competente para exame, desde que aprovado pelo Plenário.</w:t>
      </w:r>
    </w:p>
    <w:p w14:paraId="1C100B49" w14:textId="77777777" w:rsidR="00A26E80" w:rsidRDefault="00A26E80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A26E80">
        <w:rPr>
          <w:rFonts w:ascii="Arial" w:hAnsi="Arial" w:cs="Arial"/>
          <w:b/>
          <w:sz w:val="24"/>
          <w:szCs w:val="24"/>
        </w:rPr>
        <w:t>§ 2º-B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 caso do parágrafo anterior, se a proposição estiver tramitando em regime de urgência ou urgência urgentíssima, a Sessão será suspensa pelo prazo necessário à Comissão para emitir parecer sobre a emenda.</w:t>
      </w:r>
    </w:p>
    <w:p w14:paraId="2E8DB834" w14:textId="77777777" w:rsidR="005B2AF4" w:rsidRPr="005B2AF4" w:rsidRDefault="005B2AF4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5B2AF4">
        <w:rPr>
          <w:rFonts w:ascii="Arial" w:hAnsi="Arial" w:cs="Arial"/>
          <w:sz w:val="24"/>
          <w:szCs w:val="24"/>
        </w:rPr>
        <w:t>................</w:t>
      </w:r>
      <w:r>
        <w:rPr>
          <w:rFonts w:ascii="Arial" w:hAnsi="Arial" w:cs="Arial"/>
          <w:sz w:val="24"/>
          <w:szCs w:val="24"/>
        </w:rPr>
        <w:t>...</w:t>
      </w:r>
      <w:r w:rsidRPr="005B2AF4">
        <w:rPr>
          <w:rFonts w:ascii="Arial" w:hAnsi="Arial" w:cs="Arial"/>
          <w:sz w:val="24"/>
          <w:szCs w:val="24"/>
        </w:rPr>
        <w:t>.................................................................................” (NR)</w:t>
      </w:r>
    </w:p>
    <w:p w14:paraId="0DE05DB6" w14:textId="77777777" w:rsidR="00081CB1" w:rsidRDefault="00081CB1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7377D925" w14:textId="77777777" w:rsidR="00C57C96" w:rsidRPr="00BE71E2" w:rsidRDefault="00C57C96" w:rsidP="00C57C96">
      <w:pPr>
        <w:tabs>
          <w:tab w:val="left" w:pos="97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Art. 31 </w:t>
      </w:r>
      <w:r w:rsidR="00BE71E2">
        <w:rPr>
          <w:rFonts w:ascii="Arial" w:hAnsi="Arial" w:cs="Arial"/>
          <w:sz w:val="24"/>
          <w:szCs w:val="24"/>
        </w:rPr>
        <w:t xml:space="preserve">Altera </w:t>
      </w:r>
      <w:r w:rsidR="004261C1">
        <w:rPr>
          <w:rFonts w:ascii="Arial" w:hAnsi="Arial" w:cs="Arial"/>
          <w:sz w:val="24"/>
          <w:szCs w:val="24"/>
        </w:rPr>
        <w:t xml:space="preserve">o </w:t>
      </w:r>
      <w:r w:rsidR="00F316FC">
        <w:rPr>
          <w:rFonts w:ascii="Arial" w:hAnsi="Arial" w:cs="Arial"/>
          <w:sz w:val="24"/>
          <w:szCs w:val="24"/>
        </w:rPr>
        <w:t>§</w:t>
      </w:r>
      <w:r w:rsidR="004261C1">
        <w:rPr>
          <w:rFonts w:ascii="Arial" w:hAnsi="Arial" w:cs="Arial"/>
          <w:sz w:val="24"/>
          <w:szCs w:val="24"/>
        </w:rPr>
        <w:t xml:space="preserve"> 1º do art. 135, da Resolução Plenária n.º 03, de 2021, passando a vigorar com a seguinte redação:</w:t>
      </w:r>
    </w:p>
    <w:p w14:paraId="57D24BF6" w14:textId="77777777" w:rsidR="00081CB1" w:rsidRPr="004261C1" w:rsidRDefault="004261C1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“Art. 135</w:t>
      </w: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</w:t>
      </w:r>
    </w:p>
    <w:p w14:paraId="39B90F62" w14:textId="77777777" w:rsidR="004261C1" w:rsidRDefault="001C2F75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1º No caso dos projetos de lei do plano plurianual, das diretrizes orçamentárias e do orçamento anual, a Mensagem Retificativa poderá ser encaminhada pelo Prefeito, à Câmara Municipal, até o início da votação do Parecer na Comissão de Finanças e Orçamento.</w:t>
      </w:r>
    </w:p>
    <w:p w14:paraId="0B8FF57A" w14:textId="77777777" w:rsidR="001C2F75" w:rsidRPr="001C2F75" w:rsidRDefault="004261C1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....................................................................................................” </w:t>
      </w:r>
      <w:r w:rsidR="001702AF">
        <w:rPr>
          <w:rFonts w:ascii="Arial" w:hAnsi="Arial" w:cs="Arial"/>
          <w:sz w:val="24"/>
          <w:szCs w:val="24"/>
        </w:rPr>
        <w:t>(NR)</w:t>
      </w:r>
    </w:p>
    <w:p w14:paraId="2CC8F8C0" w14:textId="77777777" w:rsidR="00081CB1" w:rsidRDefault="001702AF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34FBB6C4" w14:textId="77777777" w:rsidR="004261C1" w:rsidRPr="004261C1" w:rsidRDefault="004261C1" w:rsidP="004261C1">
      <w:pPr>
        <w:tabs>
          <w:tab w:val="left" w:pos="97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32</w:t>
      </w:r>
      <w:r>
        <w:rPr>
          <w:rFonts w:ascii="Arial" w:hAnsi="Arial" w:cs="Arial"/>
          <w:sz w:val="24"/>
          <w:szCs w:val="24"/>
        </w:rPr>
        <w:t xml:space="preserve"> Altera a redação do art. 136 </w:t>
      </w:r>
      <w:r>
        <w:rPr>
          <w:rFonts w:ascii="Arial" w:hAnsi="Arial" w:cs="Arial"/>
          <w:i/>
          <w:sz w:val="24"/>
          <w:szCs w:val="24"/>
        </w:rPr>
        <w:t xml:space="preserve">caput </w:t>
      </w:r>
      <w:r>
        <w:rPr>
          <w:rFonts w:ascii="Arial" w:hAnsi="Arial" w:cs="Arial"/>
          <w:sz w:val="24"/>
          <w:szCs w:val="24"/>
        </w:rPr>
        <w:t>e de seu parágrafo único, da Resolução Plenária n.º 03, de 2021, passando a vigorar conforme segue:</w:t>
      </w:r>
    </w:p>
    <w:p w14:paraId="379F4EF3" w14:textId="77777777" w:rsidR="00FE2C99" w:rsidRDefault="004261C1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1702AF">
        <w:rPr>
          <w:rFonts w:ascii="Arial" w:hAnsi="Arial" w:cs="Arial"/>
          <w:b/>
          <w:sz w:val="24"/>
          <w:szCs w:val="24"/>
        </w:rPr>
        <w:t xml:space="preserve">Art. 136 </w:t>
      </w:r>
      <w:r w:rsidR="00FE2C99">
        <w:rPr>
          <w:rFonts w:ascii="Arial" w:hAnsi="Arial" w:cs="Arial"/>
          <w:sz w:val="24"/>
          <w:szCs w:val="24"/>
        </w:rPr>
        <w:t>Assim que protocoladas, quando couber, as Proposições serão encaminhadas de plano, pelo Presidente, às Comissões competentes para a anál</w:t>
      </w:r>
      <w:r>
        <w:rPr>
          <w:rFonts w:ascii="Arial" w:hAnsi="Arial" w:cs="Arial"/>
          <w:sz w:val="24"/>
          <w:szCs w:val="24"/>
        </w:rPr>
        <w:t>ise e instrução da matéria.</w:t>
      </w:r>
    </w:p>
    <w:p w14:paraId="75A4A0A2" w14:textId="77777777" w:rsidR="004261C1" w:rsidRDefault="00FE2C99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Parágrafo único. </w:t>
      </w:r>
      <w:r>
        <w:rPr>
          <w:rFonts w:ascii="Arial" w:hAnsi="Arial" w:cs="Arial"/>
          <w:sz w:val="24"/>
          <w:szCs w:val="24"/>
        </w:rPr>
        <w:t xml:space="preserve">A critério das Comissões competentes, a proposição poderá ser encaminhada para a assessoria jurídica da Câmara Municipal, para emissão </w:t>
      </w:r>
      <w:r w:rsidR="004261C1">
        <w:rPr>
          <w:rFonts w:ascii="Arial" w:hAnsi="Arial" w:cs="Arial"/>
          <w:sz w:val="24"/>
          <w:szCs w:val="24"/>
        </w:rPr>
        <w:t>de orientação técnica jurídica.”</w:t>
      </w:r>
    </w:p>
    <w:p w14:paraId="47B35752" w14:textId="77777777" w:rsidR="00FE2C99" w:rsidRDefault="00FE2C99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(NR)</w:t>
      </w:r>
    </w:p>
    <w:p w14:paraId="4629B0FE" w14:textId="77777777" w:rsidR="00FE2C99" w:rsidRDefault="00FE2C99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877CFB2" w14:textId="77777777" w:rsidR="004261C1" w:rsidRPr="004261C1" w:rsidRDefault="004261C1" w:rsidP="004261C1">
      <w:pPr>
        <w:tabs>
          <w:tab w:val="left" w:pos="97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33 </w:t>
      </w:r>
      <w:r>
        <w:rPr>
          <w:rFonts w:ascii="Arial" w:hAnsi="Arial" w:cs="Arial"/>
          <w:sz w:val="24"/>
          <w:szCs w:val="24"/>
        </w:rPr>
        <w:t>Inclui o inciso IV no art. 137, da Resolução Plenária n.º 03, de 2021, com o seguinte texto:</w:t>
      </w:r>
    </w:p>
    <w:p w14:paraId="3767CE2F" w14:textId="77777777" w:rsidR="00FE2C99" w:rsidRDefault="004261C1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137</w:t>
      </w: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</w:t>
      </w:r>
    </w:p>
    <w:p w14:paraId="245DB7D8" w14:textId="77777777" w:rsidR="004261C1" w:rsidRPr="004261C1" w:rsidRDefault="004261C1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4261C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</w:t>
      </w:r>
    </w:p>
    <w:p w14:paraId="3A6299FC" w14:textId="77777777" w:rsidR="00FE2C99" w:rsidRDefault="00FE2C99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 – rito de urgência urgentíssima.</w:t>
      </w:r>
    </w:p>
    <w:p w14:paraId="73BA1B15" w14:textId="77777777" w:rsidR="004261C1" w:rsidRDefault="00FE2C99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</w:p>
    <w:p w14:paraId="45ADD9DB" w14:textId="77777777" w:rsidR="004261C1" w:rsidRPr="00974C7A" w:rsidRDefault="004261C1" w:rsidP="004261C1">
      <w:pPr>
        <w:tabs>
          <w:tab w:val="left" w:pos="97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34 </w:t>
      </w:r>
      <w:r w:rsidR="00974C7A">
        <w:rPr>
          <w:rFonts w:ascii="Arial" w:hAnsi="Arial" w:cs="Arial"/>
          <w:sz w:val="24"/>
          <w:szCs w:val="24"/>
        </w:rPr>
        <w:t xml:space="preserve">Altera a redação do </w:t>
      </w:r>
      <w:r w:rsidR="00974C7A">
        <w:rPr>
          <w:rFonts w:ascii="Arial" w:hAnsi="Arial" w:cs="Arial"/>
          <w:i/>
          <w:sz w:val="24"/>
          <w:szCs w:val="24"/>
        </w:rPr>
        <w:t xml:space="preserve">caput </w:t>
      </w:r>
      <w:r w:rsidR="00974C7A">
        <w:rPr>
          <w:rFonts w:ascii="Arial" w:hAnsi="Arial" w:cs="Arial"/>
          <w:sz w:val="24"/>
          <w:szCs w:val="24"/>
        </w:rPr>
        <w:t>do art. 138 e dos parágrafos 1º e 2º do art. 138, da Resolução Plenária n.º 03, de 2021, que passam a vigorar conforme segue:</w:t>
      </w:r>
    </w:p>
    <w:p w14:paraId="398B8FAF" w14:textId="77777777" w:rsidR="00FE2C99" w:rsidRDefault="00974C7A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FE2C99">
        <w:rPr>
          <w:rFonts w:ascii="Arial" w:hAnsi="Arial" w:cs="Arial"/>
          <w:b/>
          <w:sz w:val="24"/>
          <w:szCs w:val="24"/>
        </w:rPr>
        <w:t xml:space="preserve">Art. 138 </w:t>
      </w:r>
      <w:r w:rsidR="00FE2C99">
        <w:rPr>
          <w:rFonts w:ascii="Arial" w:hAnsi="Arial" w:cs="Arial"/>
          <w:sz w:val="24"/>
          <w:szCs w:val="24"/>
        </w:rPr>
        <w:t>A Comissão</w:t>
      </w:r>
      <w:r w:rsidR="00A75ABF">
        <w:rPr>
          <w:rFonts w:ascii="Arial" w:hAnsi="Arial" w:cs="Arial"/>
          <w:sz w:val="24"/>
          <w:szCs w:val="24"/>
        </w:rPr>
        <w:t xml:space="preserve"> competente</w:t>
      </w:r>
      <w:r w:rsidR="00EA0ACE">
        <w:rPr>
          <w:rFonts w:ascii="Arial" w:hAnsi="Arial" w:cs="Arial"/>
          <w:sz w:val="24"/>
          <w:szCs w:val="24"/>
        </w:rPr>
        <w:t xml:space="preserve"> </w:t>
      </w:r>
      <w:r w:rsidR="00F316FC">
        <w:rPr>
          <w:rFonts w:ascii="Arial" w:hAnsi="Arial" w:cs="Arial"/>
          <w:sz w:val="24"/>
          <w:szCs w:val="24"/>
        </w:rPr>
        <w:t>concluirá</w:t>
      </w:r>
      <w:r w:rsidR="00EA0ACE">
        <w:rPr>
          <w:rFonts w:ascii="Arial" w:hAnsi="Arial" w:cs="Arial"/>
          <w:sz w:val="24"/>
          <w:szCs w:val="24"/>
        </w:rPr>
        <w:t xml:space="preserve"> </w:t>
      </w:r>
      <w:r w:rsidR="00FE2C99">
        <w:rPr>
          <w:rFonts w:ascii="Arial" w:hAnsi="Arial" w:cs="Arial"/>
          <w:sz w:val="24"/>
          <w:szCs w:val="24"/>
        </w:rPr>
        <w:t>pelo arquivamento</w:t>
      </w:r>
      <w:r w:rsidR="00EA0ACE">
        <w:rPr>
          <w:rFonts w:ascii="Arial" w:hAnsi="Arial" w:cs="Arial"/>
          <w:sz w:val="24"/>
          <w:szCs w:val="24"/>
        </w:rPr>
        <w:t xml:space="preserve"> da proposição a ela submetida</w:t>
      </w:r>
      <w:r w:rsidR="00FE2C99">
        <w:rPr>
          <w:rFonts w:ascii="Arial" w:hAnsi="Arial" w:cs="Arial"/>
          <w:sz w:val="24"/>
          <w:szCs w:val="24"/>
        </w:rPr>
        <w:t xml:space="preserve"> quando:</w:t>
      </w:r>
    </w:p>
    <w:p w14:paraId="3A140058" w14:textId="77777777" w:rsidR="00974C7A" w:rsidRPr="00974C7A" w:rsidRDefault="00974C7A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974C7A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</w:t>
      </w:r>
    </w:p>
    <w:p w14:paraId="2C5E0CA8" w14:textId="77777777" w:rsidR="001702AF" w:rsidRPr="006325A9" w:rsidRDefault="008C0104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§ 1º Sobrevindo parecer </w:t>
      </w:r>
      <w:r w:rsidR="00781D2C">
        <w:rPr>
          <w:rFonts w:ascii="Arial" w:hAnsi="Arial" w:cs="Arial"/>
          <w:sz w:val="24"/>
          <w:szCs w:val="24"/>
        </w:rPr>
        <w:t>contrário de todas as Comissões</w:t>
      </w:r>
      <w:r>
        <w:rPr>
          <w:rFonts w:ascii="Arial" w:hAnsi="Arial" w:cs="Arial"/>
          <w:sz w:val="24"/>
          <w:szCs w:val="24"/>
        </w:rPr>
        <w:t xml:space="preserve">, o projeto </w:t>
      </w:r>
      <w:r w:rsidR="00EA0ACE">
        <w:rPr>
          <w:rFonts w:ascii="Arial" w:hAnsi="Arial" w:cs="Arial"/>
          <w:sz w:val="24"/>
          <w:szCs w:val="24"/>
        </w:rPr>
        <w:t xml:space="preserve">será </w:t>
      </w:r>
      <w:r w:rsidR="008A530C">
        <w:rPr>
          <w:rFonts w:ascii="Arial" w:hAnsi="Arial" w:cs="Arial"/>
          <w:sz w:val="24"/>
          <w:szCs w:val="24"/>
        </w:rPr>
        <w:t>arquivado</w:t>
      </w:r>
      <w:r w:rsidR="00EA0ACE">
        <w:rPr>
          <w:rFonts w:ascii="Arial" w:hAnsi="Arial" w:cs="Arial"/>
          <w:sz w:val="24"/>
          <w:szCs w:val="24"/>
        </w:rPr>
        <w:t xml:space="preserve"> e somente </w:t>
      </w:r>
      <w:r>
        <w:rPr>
          <w:rFonts w:ascii="Arial" w:hAnsi="Arial" w:cs="Arial"/>
          <w:sz w:val="24"/>
          <w:szCs w:val="24"/>
        </w:rPr>
        <w:t>poderá ser incluído na Ordem do Dia da Sessão Plenária subsequente para deliberação, mediante requerimento de 1/3 (um terço) dos Vereadores</w:t>
      </w:r>
      <w:r w:rsidR="00974C7A">
        <w:rPr>
          <w:rFonts w:ascii="Arial" w:hAnsi="Arial" w:cs="Arial"/>
          <w:sz w:val="24"/>
          <w:szCs w:val="24"/>
        </w:rPr>
        <w:t>.</w:t>
      </w:r>
    </w:p>
    <w:p w14:paraId="2F1856F5" w14:textId="77777777" w:rsidR="00974C7A" w:rsidRDefault="00C85729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2º A decisão do Plenário que acolher os termos do parecer</w:t>
      </w:r>
      <w:r w:rsidR="00781D2C">
        <w:rPr>
          <w:rFonts w:ascii="Arial" w:hAnsi="Arial" w:cs="Arial"/>
          <w:sz w:val="24"/>
          <w:szCs w:val="24"/>
        </w:rPr>
        <w:t xml:space="preserve"> contrário de todas as</w:t>
      </w:r>
      <w:r>
        <w:rPr>
          <w:rFonts w:ascii="Arial" w:hAnsi="Arial" w:cs="Arial"/>
          <w:sz w:val="24"/>
          <w:szCs w:val="24"/>
        </w:rPr>
        <w:t xml:space="preserve"> </w:t>
      </w:r>
      <w:r w:rsidR="00781D2C">
        <w:rPr>
          <w:rFonts w:ascii="Arial" w:hAnsi="Arial" w:cs="Arial"/>
          <w:sz w:val="24"/>
          <w:szCs w:val="24"/>
        </w:rPr>
        <w:t xml:space="preserve">Comissões, implicará o </w:t>
      </w:r>
      <w:r w:rsidR="007310F7">
        <w:rPr>
          <w:rFonts w:ascii="Arial" w:hAnsi="Arial" w:cs="Arial"/>
          <w:sz w:val="24"/>
          <w:szCs w:val="24"/>
        </w:rPr>
        <w:t>arquivamento</w:t>
      </w:r>
      <w:r w:rsidR="00781D2C">
        <w:rPr>
          <w:rFonts w:ascii="Arial" w:hAnsi="Arial" w:cs="Arial"/>
          <w:sz w:val="24"/>
          <w:szCs w:val="24"/>
        </w:rPr>
        <w:t xml:space="preserve"> da matéria</w:t>
      </w:r>
      <w:r w:rsidR="00974C7A">
        <w:rPr>
          <w:rFonts w:ascii="Arial" w:hAnsi="Arial" w:cs="Arial"/>
          <w:sz w:val="24"/>
          <w:szCs w:val="24"/>
        </w:rPr>
        <w:t>.</w:t>
      </w:r>
    </w:p>
    <w:p w14:paraId="53CCCB3F" w14:textId="77777777" w:rsidR="00081CB1" w:rsidRDefault="00974C7A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....................................................................................................” </w:t>
      </w:r>
      <w:r w:rsidR="007310F7">
        <w:rPr>
          <w:rFonts w:ascii="Arial" w:hAnsi="Arial" w:cs="Arial"/>
          <w:sz w:val="24"/>
          <w:szCs w:val="24"/>
        </w:rPr>
        <w:t>(NR)</w:t>
      </w:r>
    </w:p>
    <w:p w14:paraId="729E0C58" w14:textId="77777777" w:rsidR="002765D6" w:rsidRDefault="002765D6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344C91B7" w14:textId="77777777" w:rsidR="00974C7A" w:rsidRPr="00974C7A" w:rsidRDefault="00974C7A" w:rsidP="00974C7A">
      <w:pPr>
        <w:tabs>
          <w:tab w:val="left" w:pos="97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35 </w:t>
      </w:r>
      <w:r>
        <w:rPr>
          <w:rFonts w:ascii="Arial" w:hAnsi="Arial" w:cs="Arial"/>
          <w:sz w:val="24"/>
          <w:szCs w:val="24"/>
        </w:rPr>
        <w:t xml:space="preserve">Altera a redação do </w:t>
      </w:r>
      <w:r>
        <w:rPr>
          <w:rFonts w:ascii="Arial" w:hAnsi="Arial" w:cs="Arial"/>
          <w:i/>
          <w:sz w:val="24"/>
          <w:szCs w:val="24"/>
        </w:rPr>
        <w:t xml:space="preserve">caput </w:t>
      </w:r>
      <w:r>
        <w:rPr>
          <w:rFonts w:ascii="Arial" w:hAnsi="Arial" w:cs="Arial"/>
          <w:sz w:val="24"/>
          <w:szCs w:val="24"/>
        </w:rPr>
        <w:t>do art. 139, da Resolução Plenária n.º 03, de 2021, que passará a vigorar com a seguinte redação:</w:t>
      </w:r>
    </w:p>
    <w:p w14:paraId="787EFC28" w14:textId="77777777" w:rsidR="00974C7A" w:rsidRDefault="00974C7A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2765D6">
        <w:rPr>
          <w:rFonts w:ascii="Arial" w:hAnsi="Arial" w:cs="Arial"/>
          <w:b/>
          <w:sz w:val="24"/>
          <w:szCs w:val="24"/>
        </w:rPr>
        <w:t xml:space="preserve">Art. 139 </w:t>
      </w:r>
      <w:r w:rsidR="002765D6">
        <w:rPr>
          <w:rFonts w:ascii="Arial" w:hAnsi="Arial" w:cs="Arial"/>
          <w:sz w:val="24"/>
          <w:szCs w:val="24"/>
        </w:rPr>
        <w:t>Após haver tramitado na Comissão competente, tendo recebido emenda ou substitutivo, a ela retornará a proposição para análise, sendo posteriormente encaminhada diretamente à Mesa Diretora para sua inclusão na Ordem do Dia.</w:t>
      </w:r>
    </w:p>
    <w:p w14:paraId="3A9C9333" w14:textId="77777777" w:rsidR="002765D6" w:rsidRPr="00974C7A" w:rsidRDefault="00974C7A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974C7A">
        <w:rPr>
          <w:rFonts w:ascii="Arial" w:hAnsi="Arial" w:cs="Arial"/>
          <w:sz w:val="24"/>
          <w:szCs w:val="24"/>
        </w:rPr>
        <w:t xml:space="preserve">....................................................................................................” </w:t>
      </w:r>
      <w:r w:rsidR="0014271E" w:rsidRPr="00974C7A">
        <w:rPr>
          <w:rFonts w:ascii="Arial" w:hAnsi="Arial" w:cs="Arial"/>
          <w:sz w:val="24"/>
          <w:szCs w:val="24"/>
        </w:rPr>
        <w:t>(NR)</w:t>
      </w:r>
    </w:p>
    <w:p w14:paraId="23C7F15B" w14:textId="77777777" w:rsidR="0014271E" w:rsidRDefault="0014271E" w:rsidP="00974C7A">
      <w:pPr>
        <w:tabs>
          <w:tab w:val="left" w:pos="976"/>
          <w:tab w:val="left" w:pos="2554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74C7A">
        <w:rPr>
          <w:rFonts w:ascii="Arial" w:hAnsi="Arial" w:cs="Arial"/>
          <w:sz w:val="24"/>
          <w:szCs w:val="24"/>
        </w:rPr>
        <w:tab/>
      </w:r>
    </w:p>
    <w:p w14:paraId="48830421" w14:textId="77777777" w:rsidR="00974C7A" w:rsidRPr="00974C7A" w:rsidRDefault="00974C7A" w:rsidP="00974C7A">
      <w:pPr>
        <w:tabs>
          <w:tab w:val="left" w:pos="976"/>
          <w:tab w:val="left" w:pos="255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36 </w:t>
      </w:r>
      <w:r>
        <w:rPr>
          <w:rFonts w:ascii="Arial" w:hAnsi="Arial" w:cs="Arial"/>
          <w:sz w:val="24"/>
          <w:szCs w:val="24"/>
        </w:rPr>
        <w:t xml:space="preserve">Altera a redação do </w:t>
      </w:r>
      <w:r w:rsidR="00ED282D">
        <w:rPr>
          <w:rFonts w:ascii="Arial" w:hAnsi="Arial" w:cs="Arial"/>
          <w:sz w:val="24"/>
          <w:szCs w:val="24"/>
        </w:rPr>
        <w:t>§</w:t>
      </w:r>
      <w:r>
        <w:rPr>
          <w:rFonts w:ascii="Arial" w:hAnsi="Arial" w:cs="Arial"/>
          <w:sz w:val="24"/>
          <w:szCs w:val="24"/>
        </w:rPr>
        <w:t xml:space="preserve"> 2º do art. 143, da Resolução Plenária n.º 03, de 2021, que passa a vigorar com a seguinte redação:</w:t>
      </w:r>
    </w:p>
    <w:p w14:paraId="6542382F" w14:textId="77777777" w:rsidR="009F06D4" w:rsidRPr="00974C7A" w:rsidRDefault="00974C7A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Art. 143</w:t>
      </w: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</w:t>
      </w:r>
    </w:p>
    <w:p w14:paraId="387246E1" w14:textId="77777777" w:rsidR="00DF4B02" w:rsidRDefault="001D42C5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2º O instrumento da abstenção no processo legislativo é direito do Vereador, que poderá justificar sua atitude de abster-se de votar</w:t>
      </w:r>
      <w:r w:rsidR="00176911">
        <w:rPr>
          <w:rFonts w:ascii="Arial" w:hAnsi="Arial" w:cs="Arial"/>
          <w:sz w:val="24"/>
          <w:szCs w:val="24"/>
        </w:rPr>
        <w:t>, computando-se, todavia, sua presença para efeito de quórum</w:t>
      </w:r>
      <w:r w:rsidR="00DF4B02">
        <w:rPr>
          <w:rFonts w:ascii="Arial" w:hAnsi="Arial" w:cs="Arial"/>
          <w:sz w:val="24"/>
          <w:szCs w:val="24"/>
        </w:rPr>
        <w:t>.</w:t>
      </w:r>
    </w:p>
    <w:p w14:paraId="1315FD7B" w14:textId="77777777" w:rsidR="009F06D4" w:rsidRDefault="001D42C5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(NR)</w:t>
      </w:r>
    </w:p>
    <w:p w14:paraId="4DAA260F" w14:textId="77777777" w:rsidR="001D42C5" w:rsidRDefault="001D42C5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382E724" w14:textId="77777777" w:rsidR="00DF4B02" w:rsidRPr="00EC78DF" w:rsidRDefault="00DF4B02" w:rsidP="00DF4B02">
      <w:pPr>
        <w:tabs>
          <w:tab w:val="left" w:pos="97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37 </w:t>
      </w:r>
      <w:r w:rsidR="00EC78DF">
        <w:rPr>
          <w:rFonts w:ascii="Arial" w:hAnsi="Arial" w:cs="Arial"/>
          <w:sz w:val="24"/>
          <w:szCs w:val="24"/>
        </w:rPr>
        <w:t>Inclui o parágrafo 1º-A no art. 145 e altera os parágrafos 2º e 4º do mesmo dispositivo, da Resolução Plenária n.º 03, de 2021, conforme texto que segue:</w:t>
      </w:r>
    </w:p>
    <w:p w14:paraId="1FEA13D1" w14:textId="77777777" w:rsidR="00F01189" w:rsidRDefault="00F01189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EC78DF">
        <w:rPr>
          <w:rFonts w:ascii="Arial" w:hAnsi="Arial" w:cs="Arial"/>
          <w:b/>
          <w:sz w:val="24"/>
          <w:szCs w:val="24"/>
        </w:rPr>
        <w:t>Art. 145</w:t>
      </w:r>
      <w:r w:rsidR="00EC78DF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</w:t>
      </w:r>
      <w:r w:rsidR="00EC78DF">
        <w:rPr>
          <w:rFonts w:ascii="Arial" w:hAnsi="Arial" w:cs="Arial"/>
          <w:sz w:val="24"/>
          <w:szCs w:val="24"/>
        </w:rPr>
        <w:t>...................................................</w:t>
      </w:r>
      <w:r>
        <w:rPr>
          <w:rFonts w:ascii="Arial" w:hAnsi="Arial" w:cs="Arial"/>
          <w:sz w:val="24"/>
          <w:szCs w:val="24"/>
        </w:rPr>
        <w:t>....</w:t>
      </w:r>
    </w:p>
    <w:p w14:paraId="7206F431" w14:textId="77777777" w:rsidR="00EC78DF" w:rsidRPr="00EC78DF" w:rsidRDefault="00EC78DF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</w:t>
      </w:r>
    </w:p>
    <w:p w14:paraId="0FD2EFA5" w14:textId="77777777" w:rsidR="00176911" w:rsidRPr="00176911" w:rsidRDefault="00176911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176911">
        <w:rPr>
          <w:rFonts w:ascii="Arial" w:hAnsi="Arial" w:cs="Arial"/>
          <w:b/>
          <w:sz w:val="24"/>
          <w:szCs w:val="24"/>
        </w:rPr>
        <w:t>§ 1º-A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 processo simbólico de votação, o Vereador que desejar se abster deverá se manifestar, pronunciando sua abstenção.</w:t>
      </w:r>
    </w:p>
    <w:p w14:paraId="2A403987" w14:textId="77777777" w:rsidR="001D42C5" w:rsidRDefault="001D42C5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§ 2º Ao anunciar o resultado da </w:t>
      </w:r>
      <w:r w:rsidR="00E1711B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otação, o Presidente</w:t>
      </w:r>
      <w:r w:rsidR="00176911">
        <w:rPr>
          <w:rFonts w:ascii="Arial" w:hAnsi="Arial" w:cs="Arial"/>
          <w:sz w:val="24"/>
          <w:szCs w:val="24"/>
        </w:rPr>
        <w:t xml:space="preserve"> declarará o número de votos favoráveis e o número de votos contrários à proposição, bem como das abstenções e ausências, proclama</w:t>
      </w:r>
      <w:r w:rsidR="00F01189">
        <w:rPr>
          <w:rFonts w:ascii="Arial" w:hAnsi="Arial" w:cs="Arial"/>
          <w:sz w:val="24"/>
          <w:szCs w:val="24"/>
        </w:rPr>
        <w:t>ndo o respectivo resultado.</w:t>
      </w:r>
    </w:p>
    <w:p w14:paraId="7CEBA670" w14:textId="77777777" w:rsidR="00F01189" w:rsidRDefault="00F01189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</w:t>
      </w:r>
    </w:p>
    <w:p w14:paraId="775D11F1" w14:textId="77777777" w:rsidR="00F01189" w:rsidRDefault="00176911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4º Na votação simbólica, serão registrados em Ata os votos favoráveis e os votos contrários à proposição, a</w:t>
      </w:r>
      <w:r w:rsidR="00F01189">
        <w:rPr>
          <w:rFonts w:ascii="Arial" w:hAnsi="Arial" w:cs="Arial"/>
          <w:sz w:val="24"/>
          <w:szCs w:val="24"/>
        </w:rPr>
        <w:t>lém das abstenções e ausências.”</w:t>
      </w:r>
    </w:p>
    <w:p w14:paraId="4886431C" w14:textId="77777777" w:rsidR="00176911" w:rsidRDefault="00176911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(NR) </w:t>
      </w:r>
    </w:p>
    <w:p w14:paraId="61C96D0D" w14:textId="77777777" w:rsidR="00342486" w:rsidRDefault="00342486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</w:p>
    <w:p w14:paraId="07696A70" w14:textId="77777777" w:rsidR="00925D70" w:rsidRPr="00925D70" w:rsidRDefault="00925D70" w:rsidP="00925D70">
      <w:pPr>
        <w:tabs>
          <w:tab w:val="left" w:pos="97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38 </w:t>
      </w:r>
      <w:r>
        <w:rPr>
          <w:rFonts w:ascii="Arial" w:hAnsi="Arial" w:cs="Arial"/>
          <w:sz w:val="24"/>
          <w:szCs w:val="24"/>
        </w:rPr>
        <w:t xml:space="preserve">Altera a redação do </w:t>
      </w:r>
      <w:r>
        <w:rPr>
          <w:rFonts w:ascii="Arial" w:hAnsi="Arial" w:cs="Arial"/>
          <w:i/>
          <w:sz w:val="24"/>
          <w:szCs w:val="24"/>
        </w:rPr>
        <w:t xml:space="preserve">caput </w:t>
      </w:r>
      <w:r>
        <w:rPr>
          <w:rFonts w:ascii="Arial" w:hAnsi="Arial" w:cs="Arial"/>
          <w:sz w:val="24"/>
          <w:szCs w:val="24"/>
        </w:rPr>
        <w:t xml:space="preserve">do art. 146 e do </w:t>
      </w:r>
      <w:r>
        <w:rPr>
          <w:rFonts w:ascii="Arial" w:hAnsi="Arial" w:cs="Arial"/>
          <w:i/>
          <w:sz w:val="24"/>
          <w:szCs w:val="24"/>
        </w:rPr>
        <w:t xml:space="preserve">caput </w:t>
      </w:r>
      <w:r>
        <w:rPr>
          <w:rFonts w:ascii="Arial" w:hAnsi="Arial" w:cs="Arial"/>
          <w:sz w:val="24"/>
          <w:szCs w:val="24"/>
        </w:rPr>
        <w:t>do art. 149, ambos da Resolução Plenária n.º 03, de 2021, que passam a vigorar com a seguinte redação:</w:t>
      </w:r>
    </w:p>
    <w:p w14:paraId="7224EE93" w14:textId="77777777" w:rsidR="00925D70" w:rsidRDefault="00925D70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“</w:t>
      </w:r>
      <w:r w:rsidR="00E1711B">
        <w:rPr>
          <w:rFonts w:ascii="Arial" w:hAnsi="Arial" w:cs="Arial"/>
          <w:b/>
          <w:sz w:val="24"/>
          <w:szCs w:val="24"/>
        </w:rPr>
        <w:t xml:space="preserve">Art. 146 </w:t>
      </w:r>
      <w:r w:rsidR="00E1711B">
        <w:rPr>
          <w:rFonts w:ascii="Arial" w:hAnsi="Arial" w:cs="Arial"/>
          <w:sz w:val="24"/>
          <w:szCs w:val="24"/>
        </w:rPr>
        <w:t>A votação nominal será precedida pela chamada dos Vereadores presentes, que responderão, um a um, “SIM”, “NÃO” ou “ABSTENÇÃO”, conforme sua disposição em votar a proposição de forma favorável, contrária ou de se abster.</w:t>
      </w:r>
    </w:p>
    <w:p w14:paraId="0DE17DD5" w14:textId="77777777" w:rsidR="00E1711B" w:rsidRPr="00925D70" w:rsidRDefault="00925D70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925D70">
        <w:rPr>
          <w:rFonts w:ascii="Arial" w:hAnsi="Arial" w:cs="Arial"/>
          <w:sz w:val="24"/>
          <w:szCs w:val="24"/>
        </w:rPr>
        <w:t xml:space="preserve">....................................................................................................” </w:t>
      </w:r>
      <w:r w:rsidR="00342486" w:rsidRPr="00925D70">
        <w:rPr>
          <w:rFonts w:ascii="Arial" w:hAnsi="Arial" w:cs="Arial"/>
          <w:sz w:val="24"/>
          <w:szCs w:val="24"/>
        </w:rPr>
        <w:t>(NR)</w:t>
      </w:r>
    </w:p>
    <w:p w14:paraId="1EA514BF" w14:textId="77777777" w:rsidR="00342486" w:rsidRDefault="00342486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</w:p>
    <w:p w14:paraId="3E1997FD" w14:textId="77777777" w:rsidR="00925D70" w:rsidRDefault="00925D70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36A7E">
        <w:rPr>
          <w:rFonts w:ascii="Arial" w:hAnsi="Arial" w:cs="Arial"/>
          <w:b/>
          <w:sz w:val="24"/>
          <w:szCs w:val="24"/>
        </w:rPr>
        <w:t xml:space="preserve">Art. 149 </w:t>
      </w:r>
      <w:r w:rsidR="00B36A7E">
        <w:rPr>
          <w:rFonts w:ascii="Arial" w:hAnsi="Arial" w:cs="Arial"/>
          <w:sz w:val="24"/>
          <w:szCs w:val="24"/>
        </w:rPr>
        <w:t xml:space="preserve">Concluída a votação com a aprovação da matéria, se houver emendas, o projeto e as emendas respectivas serão encaminhadas para a Comissão de Constituição, Justiça e Redação Final, para elaboração da redação final de acordo com o deliberado, no prazo de até 03 (três) dias, e, após, à Mesa para remessa ao Executivo, no caso de projetos de </w:t>
      </w:r>
      <w:r>
        <w:rPr>
          <w:rFonts w:ascii="Arial" w:hAnsi="Arial" w:cs="Arial"/>
          <w:sz w:val="24"/>
          <w:szCs w:val="24"/>
        </w:rPr>
        <w:t>lei, com autógrafo legislativo.</w:t>
      </w:r>
    </w:p>
    <w:p w14:paraId="76E88C04" w14:textId="77777777" w:rsidR="00342486" w:rsidRDefault="00925D70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....................................................................................................” </w:t>
      </w:r>
      <w:r w:rsidR="00B36A7E">
        <w:rPr>
          <w:rFonts w:ascii="Arial" w:hAnsi="Arial" w:cs="Arial"/>
          <w:sz w:val="24"/>
          <w:szCs w:val="24"/>
        </w:rPr>
        <w:t>(NR)</w:t>
      </w:r>
    </w:p>
    <w:p w14:paraId="52505DC1" w14:textId="77777777" w:rsidR="006A7AA8" w:rsidRDefault="006A7AA8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702988F5" w14:textId="77777777" w:rsidR="00925D70" w:rsidRPr="00132F69" w:rsidRDefault="00925D70" w:rsidP="00925D70">
      <w:pPr>
        <w:tabs>
          <w:tab w:val="left" w:pos="97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39 </w:t>
      </w:r>
      <w:r w:rsidR="00132F69">
        <w:rPr>
          <w:rFonts w:ascii="Arial" w:hAnsi="Arial" w:cs="Arial"/>
          <w:sz w:val="24"/>
          <w:szCs w:val="24"/>
        </w:rPr>
        <w:t xml:space="preserve">Altera a redação do </w:t>
      </w:r>
      <w:r w:rsidR="00132F69">
        <w:rPr>
          <w:rFonts w:ascii="Arial" w:hAnsi="Arial" w:cs="Arial"/>
          <w:i/>
          <w:sz w:val="24"/>
          <w:szCs w:val="24"/>
        </w:rPr>
        <w:t xml:space="preserve">caput </w:t>
      </w:r>
      <w:r w:rsidR="00132F69">
        <w:rPr>
          <w:rFonts w:ascii="Arial" w:hAnsi="Arial" w:cs="Arial"/>
          <w:sz w:val="24"/>
          <w:szCs w:val="24"/>
        </w:rPr>
        <w:t xml:space="preserve">do art. 151 e do </w:t>
      </w:r>
      <w:r w:rsidR="00AF3E7E">
        <w:rPr>
          <w:rFonts w:ascii="Arial" w:hAnsi="Arial" w:cs="Arial"/>
          <w:sz w:val="24"/>
          <w:szCs w:val="24"/>
        </w:rPr>
        <w:t>§</w:t>
      </w:r>
      <w:r w:rsidR="00132F69">
        <w:rPr>
          <w:rFonts w:ascii="Arial" w:hAnsi="Arial" w:cs="Arial"/>
          <w:sz w:val="24"/>
          <w:szCs w:val="24"/>
        </w:rPr>
        <w:t xml:space="preserve"> 2º do mesmo dispositivo, da Resolução Plenária n.º 03, de 2021, que passam a ter o seguinte texto:</w:t>
      </w:r>
    </w:p>
    <w:p w14:paraId="047802AA" w14:textId="77777777" w:rsidR="006A7AA8" w:rsidRDefault="00132F69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6A7AA8">
        <w:rPr>
          <w:rFonts w:ascii="Arial" w:hAnsi="Arial" w:cs="Arial"/>
          <w:b/>
          <w:sz w:val="24"/>
          <w:szCs w:val="24"/>
        </w:rPr>
        <w:t xml:space="preserve">Art. 151 </w:t>
      </w:r>
      <w:r w:rsidR="00671956">
        <w:rPr>
          <w:rFonts w:ascii="Arial" w:hAnsi="Arial" w:cs="Arial"/>
          <w:sz w:val="24"/>
          <w:szCs w:val="24"/>
        </w:rPr>
        <w:t xml:space="preserve">O adiamento da votação de proposição poderá ser formulado até o momento da votação da matéria em Plenário, por meio de requerimento verbal, apresentado por Líder, para adiar a votação uma </w:t>
      </w:r>
      <w:r w:rsidR="00A46D3E">
        <w:rPr>
          <w:rFonts w:ascii="Arial" w:hAnsi="Arial" w:cs="Arial"/>
          <w:sz w:val="24"/>
          <w:szCs w:val="24"/>
        </w:rPr>
        <w:t xml:space="preserve">única </w:t>
      </w:r>
      <w:r w:rsidR="00671956">
        <w:rPr>
          <w:rFonts w:ascii="Arial" w:hAnsi="Arial" w:cs="Arial"/>
          <w:sz w:val="24"/>
          <w:szCs w:val="24"/>
        </w:rPr>
        <w:t>vez a</w:t>
      </w:r>
      <w:r>
        <w:rPr>
          <w:rFonts w:ascii="Arial" w:hAnsi="Arial" w:cs="Arial"/>
          <w:sz w:val="24"/>
          <w:szCs w:val="24"/>
        </w:rPr>
        <w:t>té a Sessão Ordinária seguinte.</w:t>
      </w:r>
    </w:p>
    <w:p w14:paraId="0B0AD75A" w14:textId="77777777" w:rsidR="00132F69" w:rsidRPr="00132F69" w:rsidRDefault="00132F69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132F69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</w:t>
      </w:r>
    </w:p>
    <w:p w14:paraId="39F455E3" w14:textId="77777777" w:rsidR="0014271E" w:rsidRDefault="00671956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2º Não será admitida a apresentação do requerimento de adiamento de votação quando se tratar de:</w:t>
      </w:r>
    </w:p>
    <w:p w14:paraId="6D8FB629" w14:textId="77777777" w:rsidR="00671956" w:rsidRDefault="00671956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– veto;</w:t>
      </w:r>
    </w:p>
    <w:p w14:paraId="3D4C34C9" w14:textId="77777777" w:rsidR="00671956" w:rsidRDefault="00671956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– proposição em regime de urgência ou urgência urgentíssima;</w:t>
      </w:r>
    </w:p>
    <w:p w14:paraId="2F91E075" w14:textId="77777777" w:rsidR="00671956" w:rsidRDefault="00671956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III – requerimentos que, nos termos deste Regimento Interno, devam ser submetidos ao Plenário logo após sua apresentação;</w:t>
      </w:r>
    </w:p>
    <w:p w14:paraId="0A5CAF64" w14:textId="77777777" w:rsidR="00671956" w:rsidRDefault="00671956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 – matérias em prazo fatal para deliberação.</w:t>
      </w:r>
      <w:r w:rsidR="00132F69">
        <w:rPr>
          <w:rFonts w:ascii="Arial" w:hAnsi="Arial" w:cs="Arial"/>
          <w:sz w:val="24"/>
          <w:szCs w:val="24"/>
        </w:rPr>
        <w:t>”</w:t>
      </w:r>
    </w:p>
    <w:p w14:paraId="20C13C5D" w14:textId="77777777" w:rsidR="00671956" w:rsidRDefault="00671956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(NR)</w:t>
      </w:r>
    </w:p>
    <w:p w14:paraId="303575A2" w14:textId="77777777" w:rsidR="00671956" w:rsidRDefault="00671956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0DEE8406" w14:textId="77777777" w:rsidR="00132F69" w:rsidRPr="00BB2272" w:rsidRDefault="00132F69" w:rsidP="00132F69">
      <w:pPr>
        <w:tabs>
          <w:tab w:val="left" w:pos="97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40 </w:t>
      </w:r>
      <w:r>
        <w:rPr>
          <w:rFonts w:ascii="Arial" w:hAnsi="Arial" w:cs="Arial"/>
          <w:sz w:val="24"/>
          <w:szCs w:val="24"/>
        </w:rPr>
        <w:t xml:space="preserve">Altera </w:t>
      </w:r>
      <w:r w:rsidR="00E9530C">
        <w:rPr>
          <w:rFonts w:ascii="Arial" w:hAnsi="Arial" w:cs="Arial"/>
          <w:sz w:val="24"/>
          <w:szCs w:val="24"/>
        </w:rPr>
        <w:t>a redação d</w:t>
      </w:r>
      <w:r w:rsidR="00BB2272" w:rsidRPr="00BB2272">
        <w:rPr>
          <w:rFonts w:ascii="Arial" w:hAnsi="Arial" w:cs="Arial"/>
          <w:sz w:val="24"/>
          <w:szCs w:val="24"/>
        </w:rPr>
        <w:t>o inciso III do art. 155</w:t>
      </w:r>
      <w:r w:rsidR="00BB2272">
        <w:rPr>
          <w:rFonts w:ascii="Arial" w:hAnsi="Arial" w:cs="Arial"/>
          <w:sz w:val="24"/>
          <w:szCs w:val="24"/>
        </w:rPr>
        <w:t xml:space="preserve"> e os parágrafos 1º, 5º, 7º, 8º, 12, 1</w:t>
      </w:r>
      <w:r w:rsidR="00CE3E95">
        <w:rPr>
          <w:rFonts w:ascii="Arial" w:hAnsi="Arial" w:cs="Arial"/>
          <w:sz w:val="24"/>
          <w:szCs w:val="24"/>
        </w:rPr>
        <w:t>5</w:t>
      </w:r>
      <w:r w:rsidR="00BB2272">
        <w:rPr>
          <w:rFonts w:ascii="Arial" w:hAnsi="Arial" w:cs="Arial"/>
          <w:sz w:val="24"/>
          <w:szCs w:val="24"/>
        </w:rPr>
        <w:t>, 17, 21, 26, 29 e 31 do art. 155, da Resolução Plenária n.º 03, de 2021, que passam a ter a seguinte redação:</w:t>
      </w:r>
    </w:p>
    <w:p w14:paraId="124B8830" w14:textId="77777777" w:rsidR="00671956" w:rsidRDefault="00BB2272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“Art. 155</w:t>
      </w: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</w:t>
      </w:r>
    </w:p>
    <w:p w14:paraId="76B46124" w14:textId="77777777" w:rsidR="00BB2272" w:rsidRPr="00BB2272" w:rsidRDefault="00BB2272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BB227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</w:t>
      </w:r>
    </w:p>
    <w:p w14:paraId="00FF9BC4" w14:textId="77777777" w:rsidR="00A470B1" w:rsidRDefault="00A470B1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 – o envio para a Comiss</w:t>
      </w:r>
      <w:r w:rsidR="00BB2272">
        <w:rPr>
          <w:rFonts w:ascii="Arial" w:hAnsi="Arial" w:cs="Arial"/>
          <w:sz w:val="24"/>
          <w:szCs w:val="24"/>
        </w:rPr>
        <w:t>ão de Finanças e Orçamento.</w:t>
      </w:r>
    </w:p>
    <w:p w14:paraId="69076114" w14:textId="77777777" w:rsidR="00A470B1" w:rsidRDefault="00A470B1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1º A Comissão de Finanças e O</w:t>
      </w:r>
      <w:r w:rsidR="003B30D1">
        <w:rPr>
          <w:rFonts w:ascii="Arial" w:hAnsi="Arial" w:cs="Arial"/>
          <w:sz w:val="24"/>
          <w:szCs w:val="24"/>
        </w:rPr>
        <w:t>rçamento, após o recebimento de um dos projetos de lei de que trata este artigo, pelo seu Presidente, design</w:t>
      </w:r>
      <w:r w:rsidR="004301F9">
        <w:rPr>
          <w:rFonts w:ascii="Arial" w:hAnsi="Arial" w:cs="Arial"/>
          <w:sz w:val="24"/>
          <w:szCs w:val="24"/>
        </w:rPr>
        <w:t xml:space="preserve">ará o Relator que, no prazo de </w:t>
      </w:r>
      <w:r w:rsidR="003B30D1">
        <w:rPr>
          <w:rFonts w:ascii="Arial" w:hAnsi="Arial" w:cs="Arial"/>
          <w:sz w:val="24"/>
          <w:szCs w:val="24"/>
        </w:rPr>
        <w:t>0</w:t>
      </w:r>
      <w:r w:rsidR="004301F9">
        <w:rPr>
          <w:rFonts w:ascii="Arial" w:hAnsi="Arial" w:cs="Arial"/>
          <w:sz w:val="24"/>
          <w:szCs w:val="24"/>
        </w:rPr>
        <w:t>7</w:t>
      </w:r>
      <w:r w:rsidR="003B30D1">
        <w:rPr>
          <w:rFonts w:ascii="Arial" w:hAnsi="Arial" w:cs="Arial"/>
          <w:sz w:val="24"/>
          <w:szCs w:val="24"/>
        </w:rPr>
        <w:t xml:space="preserve"> (</w:t>
      </w:r>
      <w:r w:rsidR="004301F9">
        <w:rPr>
          <w:rFonts w:ascii="Arial" w:hAnsi="Arial" w:cs="Arial"/>
          <w:sz w:val="24"/>
          <w:szCs w:val="24"/>
        </w:rPr>
        <w:t>sete</w:t>
      </w:r>
      <w:r w:rsidR="003B30D1">
        <w:rPr>
          <w:rFonts w:ascii="Arial" w:hAnsi="Arial" w:cs="Arial"/>
          <w:sz w:val="24"/>
          <w:szCs w:val="24"/>
        </w:rPr>
        <w:t>) dias, elaborará seu voto com aná</w:t>
      </w:r>
      <w:r w:rsidR="00BB2272">
        <w:rPr>
          <w:rFonts w:ascii="Arial" w:hAnsi="Arial" w:cs="Arial"/>
          <w:sz w:val="24"/>
          <w:szCs w:val="24"/>
        </w:rPr>
        <w:t>lise preliminar da matéria.</w:t>
      </w:r>
    </w:p>
    <w:p w14:paraId="5B2422EB" w14:textId="77777777" w:rsidR="00BB2272" w:rsidRDefault="00BB2272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</w:t>
      </w:r>
    </w:p>
    <w:p w14:paraId="145C70D5" w14:textId="77777777" w:rsidR="005C5E19" w:rsidRDefault="0004066B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§ 5º </w:t>
      </w:r>
      <w:r w:rsidR="005376B0">
        <w:rPr>
          <w:rFonts w:ascii="Arial" w:hAnsi="Arial" w:cs="Arial"/>
          <w:sz w:val="24"/>
          <w:szCs w:val="24"/>
        </w:rPr>
        <w:t>Superada a análise preliminar, a Comissão providenciará a agenda de ati</w:t>
      </w:r>
      <w:r w:rsidR="005C5E19">
        <w:rPr>
          <w:rFonts w:ascii="Arial" w:hAnsi="Arial" w:cs="Arial"/>
          <w:sz w:val="24"/>
          <w:szCs w:val="24"/>
        </w:rPr>
        <w:t>vidades de instrução, definindo o período de realização de audiência(s) pública(s), período de recebimento de propostas de cidadãos e entidades, além do período para recebimento de manifestações de Vereadores e emendas parlamentares.</w:t>
      </w:r>
    </w:p>
    <w:p w14:paraId="39615E97" w14:textId="77777777" w:rsidR="00BB2272" w:rsidRDefault="00BB2272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</w:t>
      </w:r>
    </w:p>
    <w:p w14:paraId="67769E12" w14:textId="77777777" w:rsidR="00235317" w:rsidRDefault="00235317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§ 7º O Presidente da Comissão de Finanças e Orçamento providenciará, junto à Presidência da Câmara, a ampla divulgação da agenda de que trata este artigo e a logística para a realização das </w:t>
      </w:r>
      <w:r>
        <w:rPr>
          <w:rFonts w:ascii="Arial" w:hAnsi="Arial" w:cs="Arial"/>
          <w:sz w:val="24"/>
          <w:szCs w:val="24"/>
        </w:rPr>
        <w:lastRenderedPageBreak/>
        <w:t>audiências públicas e do recebimento de sugestões de cidadãos e de entidades.</w:t>
      </w:r>
    </w:p>
    <w:p w14:paraId="4C9B02DD" w14:textId="77777777" w:rsidR="00235317" w:rsidRDefault="00235317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8º As emendas aos projetos de lei de que t</w:t>
      </w:r>
      <w:r w:rsidR="0022567E">
        <w:rPr>
          <w:rFonts w:ascii="Arial" w:hAnsi="Arial" w:cs="Arial"/>
          <w:sz w:val="24"/>
          <w:szCs w:val="24"/>
        </w:rPr>
        <w:t>rata</w:t>
      </w:r>
      <w:r>
        <w:rPr>
          <w:rFonts w:ascii="Arial" w:hAnsi="Arial" w:cs="Arial"/>
          <w:sz w:val="24"/>
          <w:szCs w:val="24"/>
        </w:rPr>
        <w:t xml:space="preserve"> </w:t>
      </w:r>
      <w:r w:rsidR="005C5E19">
        <w:rPr>
          <w:rFonts w:ascii="Arial" w:hAnsi="Arial" w:cs="Arial"/>
          <w:sz w:val="24"/>
          <w:szCs w:val="24"/>
        </w:rPr>
        <w:t xml:space="preserve">o </w:t>
      </w:r>
      <w:r w:rsidR="005C5E19">
        <w:rPr>
          <w:rFonts w:ascii="Arial" w:hAnsi="Arial" w:cs="Arial"/>
          <w:i/>
          <w:sz w:val="24"/>
          <w:szCs w:val="24"/>
        </w:rPr>
        <w:t xml:space="preserve">caput </w:t>
      </w:r>
      <w:r w:rsidR="005C5E19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este artigo somente poderão ser apresentadas </w:t>
      </w:r>
      <w:r w:rsidR="009021ED">
        <w:rPr>
          <w:rFonts w:ascii="Arial" w:hAnsi="Arial" w:cs="Arial"/>
          <w:sz w:val="24"/>
          <w:szCs w:val="24"/>
        </w:rPr>
        <w:t>na Comiss</w:t>
      </w:r>
      <w:r w:rsidR="00CC54A8">
        <w:rPr>
          <w:rFonts w:ascii="Arial" w:hAnsi="Arial" w:cs="Arial"/>
          <w:sz w:val="24"/>
          <w:szCs w:val="24"/>
        </w:rPr>
        <w:t>ão de Finanças e Orçamento.</w:t>
      </w:r>
    </w:p>
    <w:p w14:paraId="71C9A875" w14:textId="77777777" w:rsidR="00CC54A8" w:rsidRDefault="00CC54A8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</w:t>
      </w:r>
    </w:p>
    <w:p w14:paraId="605077FA" w14:textId="77777777" w:rsidR="009021ED" w:rsidRDefault="006164F4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§ 12 A Comissão de Finanças </w:t>
      </w:r>
      <w:r w:rsidR="00CE3E95">
        <w:rPr>
          <w:rFonts w:ascii="Arial" w:hAnsi="Arial" w:cs="Arial"/>
          <w:sz w:val="24"/>
          <w:szCs w:val="24"/>
        </w:rPr>
        <w:t>e Orçamento examinará as sugestões feitas por cidadão ou por entidades, bem como examinará e emitirá parecer sobre as emendas parlamentares.</w:t>
      </w:r>
    </w:p>
    <w:p w14:paraId="0A17AC2F" w14:textId="77777777" w:rsidR="00CC54A8" w:rsidRDefault="00CC54A8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</w:t>
      </w:r>
    </w:p>
    <w:p w14:paraId="49352BF0" w14:textId="77777777" w:rsidR="00D33DC8" w:rsidRDefault="00D33DC8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1</w:t>
      </w:r>
      <w:r w:rsidR="00CE3E9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O prazo para que a Comissão de Finanças e Orçamento apresente o parecer sobre as emendas propostas e sobre o projeto de lei é de 10 (dez) dias contados do término do prazo par</w:t>
      </w:r>
      <w:r w:rsidR="00CC54A8">
        <w:rPr>
          <w:rFonts w:ascii="Arial" w:hAnsi="Arial" w:cs="Arial"/>
          <w:sz w:val="24"/>
          <w:szCs w:val="24"/>
        </w:rPr>
        <w:t>a a apresentação de emenda.</w:t>
      </w:r>
    </w:p>
    <w:p w14:paraId="17E37E1E" w14:textId="77777777" w:rsidR="00CC54A8" w:rsidRDefault="00CC54A8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</w:t>
      </w:r>
    </w:p>
    <w:p w14:paraId="0D69F5E8" w14:textId="77777777" w:rsidR="00484D94" w:rsidRDefault="00484D94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17 A decisão da Comissão de Finanças e Orçamento sobre as emendas, será fundamentada e, em não sendo aprovada, por ausência de um dos elementos indicad</w:t>
      </w:r>
      <w:r w:rsidR="00CC54A8">
        <w:rPr>
          <w:rFonts w:ascii="Arial" w:hAnsi="Arial" w:cs="Arial"/>
          <w:sz w:val="24"/>
          <w:szCs w:val="24"/>
        </w:rPr>
        <w:t>os no § 10, será arquivada.</w:t>
      </w:r>
    </w:p>
    <w:p w14:paraId="350B70D1" w14:textId="77777777" w:rsidR="00CC54A8" w:rsidRDefault="00CC54A8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</w:t>
      </w:r>
    </w:p>
    <w:p w14:paraId="12F3C9DC" w14:textId="77777777" w:rsidR="000612AB" w:rsidRDefault="000612AB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21 Se a Comissão de Finanças e Orçamento não observar os prazos a ela estipulados, o projeto será incluído na Ordem do Dia da Sessão Plenária Ordinária subsequente</w:t>
      </w:r>
      <w:r w:rsidR="00CC54A8">
        <w:rPr>
          <w:rFonts w:ascii="Arial" w:hAnsi="Arial" w:cs="Arial"/>
          <w:sz w:val="24"/>
          <w:szCs w:val="24"/>
        </w:rPr>
        <w:t>, independentemente de parecer.</w:t>
      </w:r>
    </w:p>
    <w:p w14:paraId="2D93BEC9" w14:textId="77777777" w:rsidR="00CC54A8" w:rsidRDefault="00CC54A8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</w:t>
      </w:r>
    </w:p>
    <w:p w14:paraId="180AF1E6" w14:textId="77777777" w:rsidR="00A20766" w:rsidRDefault="00A20766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§ 26 Os projetos de lei de orçamentos aprovados e enviados em autógrafo para sanção não poderão ser motivo de alteração, ressalvados os casos de correção de erros verificados </w:t>
      </w:r>
      <w:r>
        <w:rPr>
          <w:rFonts w:ascii="Arial" w:hAnsi="Arial" w:cs="Arial"/>
          <w:sz w:val="24"/>
          <w:szCs w:val="24"/>
        </w:rPr>
        <w:lastRenderedPageBreak/>
        <w:t>exclusivamente no processamento das proposições apresentadas e formalmente autorizados pelo Plenário da Casa, por proposta da Relatoria do projeto de lei na Comissão de Finanças e Orçamento, ju</w:t>
      </w:r>
      <w:r w:rsidR="00CC54A8">
        <w:rPr>
          <w:rFonts w:ascii="Arial" w:hAnsi="Arial" w:cs="Arial"/>
          <w:sz w:val="24"/>
          <w:szCs w:val="24"/>
        </w:rPr>
        <w:t>stificando-se em cada caso.</w:t>
      </w:r>
    </w:p>
    <w:p w14:paraId="76EEC5F7" w14:textId="77777777" w:rsidR="00CC54A8" w:rsidRDefault="00CC54A8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</w:t>
      </w:r>
    </w:p>
    <w:p w14:paraId="412D8486" w14:textId="77777777" w:rsidR="00A20766" w:rsidRDefault="00A20766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29 Não serão admitidas emendas parlamentares ao projeto de lei do orçamento anual após o início da votação do parecer na Comiss</w:t>
      </w:r>
      <w:r w:rsidR="00CC54A8">
        <w:rPr>
          <w:rFonts w:ascii="Arial" w:hAnsi="Arial" w:cs="Arial"/>
          <w:sz w:val="24"/>
          <w:szCs w:val="24"/>
        </w:rPr>
        <w:t>ão de Finanças e Orçamento.</w:t>
      </w:r>
    </w:p>
    <w:p w14:paraId="0A41E2D2" w14:textId="77777777" w:rsidR="00CC54A8" w:rsidRDefault="00CC54A8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</w:t>
      </w:r>
    </w:p>
    <w:p w14:paraId="1CA75979" w14:textId="77777777" w:rsidR="00CC54A8" w:rsidRDefault="00A20766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31 Finalizada a instrução na Comissão de Finanças e Orçamento, o Presidente da Câmara, depois de divulgado o parecer, incluirá a matéria para discussão e votação na O</w:t>
      </w:r>
      <w:r w:rsidR="00CC54A8">
        <w:rPr>
          <w:rFonts w:ascii="Arial" w:hAnsi="Arial" w:cs="Arial"/>
          <w:sz w:val="24"/>
          <w:szCs w:val="24"/>
        </w:rPr>
        <w:t>rdem do Dia da Sessão Plenária.</w:t>
      </w:r>
    </w:p>
    <w:p w14:paraId="5B203FDC" w14:textId="77777777" w:rsidR="00A20766" w:rsidRDefault="00CC54A8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....................................................................................................” </w:t>
      </w:r>
      <w:r w:rsidR="00A20766">
        <w:rPr>
          <w:rFonts w:ascii="Arial" w:hAnsi="Arial" w:cs="Arial"/>
          <w:sz w:val="24"/>
          <w:szCs w:val="24"/>
        </w:rPr>
        <w:t>(NR)</w:t>
      </w:r>
    </w:p>
    <w:p w14:paraId="7F3ED101" w14:textId="77777777" w:rsidR="00D77ADC" w:rsidRDefault="00D77ADC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27E51DC2" w14:textId="77777777" w:rsidR="006764B8" w:rsidRPr="006764B8" w:rsidRDefault="006764B8" w:rsidP="006764B8">
      <w:pPr>
        <w:tabs>
          <w:tab w:val="left" w:pos="97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41 </w:t>
      </w:r>
      <w:r>
        <w:rPr>
          <w:rFonts w:ascii="Arial" w:hAnsi="Arial" w:cs="Arial"/>
          <w:sz w:val="24"/>
          <w:szCs w:val="24"/>
        </w:rPr>
        <w:t>Altera a redação do inciso III do art. 158, da Resolução Plenária n.º 03, de 2021, que passará a ter a redação conforme segue:</w:t>
      </w:r>
    </w:p>
    <w:p w14:paraId="1BB361D6" w14:textId="77777777" w:rsidR="00B2750C" w:rsidRDefault="006764B8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“Art. 158</w:t>
      </w: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</w:t>
      </w:r>
    </w:p>
    <w:p w14:paraId="4BBD17B9" w14:textId="77777777" w:rsidR="006764B8" w:rsidRPr="006764B8" w:rsidRDefault="006764B8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6764B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</w:t>
      </w:r>
    </w:p>
    <w:p w14:paraId="3043EAE6" w14:textId="77777777" w:rsidR="006764B8" w:rsidRDefault="00B2750C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 – comunicado em Sessão Plenária, o Veto seguirá para a Comissão de Constituição, Justiça e Redação Final;</w:t>
      </w:r>
    </w:p>
    <w:p w14:paraId="38975977" w14:textId="77777777" w:rsidR="00B2750C" w:rsidRDefault="006764B8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....................................................................................................” </w:t>
      </w:r>
      <w:r w:rsidR="00B2750C">
        <w:rPr>
          <w:rFonts w:ascii="Arial" w:hAnsi="Arial" w:cs="Arial"/>
          <w:sz w:val="24"/>
          <w:szCs w:val="24"/>
        </w:rPr>
        <w:t>(NR)</w:t>
      </w:r>
    </w:p>
    <w:p w14:paraId="214FF0E4" w14:textId="77777777" w:rsidR="00B2750C" w:rsidRDefault="00B2750C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2D91952" w14:textId="77777777" w:rsidR="006764B8" w:rsidRPr="006764B8" w:rsidRDefault="006764B8" w:rsidP="006764B8">
      <w:pPr>
        <w:tabs>
          <w:tab w:val="left" w:pos="97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Art. 4</w:t>
      </w:r>
      <w:r w:rsidR="003F2E17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Altera a redação dos incisos II, III, VI, VII, VIII e IX do art. 159 e inclui o inciso III-A no art. 159, da Resolução Plenária n.º 03, de 2021, que passa a vigorar com a seguinte redação:</w:t>
      </w:r>
    </w:p>
    <w:p w14:paraId="2DAD2500" w14:textId="77777777" w:rsidR="00B2750C" w:rsidRDefault="006764B8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“Art. 159</w:t>
      </w: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</w:t>
      </w:r>
    </w:p>
    <w:p w14:paraId="66712C0B" w14:textId="77777777" w:rsidR="006764B8" w:rsidRPr="006764B8" w:rsidRDefault="006764B8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6764B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</w:t>
      </w:r>
    </w:p>
    <w:p w14:paraId="1EB380EF" w14:textId="77777777" w:rsidR="00B2750C" w:rsidRDefault="00B2750C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– após constar do Expediente, o Parecer Prévio será encaminhado para a Comissão de Finanças e Orçamento para a devida instrução;</w:t>
      </w:r>
    </w:p>
    <w:p w14:paraId="6766099E" w14:textId="77777777" w:rsidR="000934B6" w:rsidRDefault="000934B6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 – a Comissão deverá, através do Presidente, notificar o Prefeito ou ex-Prefeito que está sendo julgado</w:t>
      </w:r>
      <w:r w:rsidR="00D37F88">
        <w:rPr>
          <w:rFonts w:ascii="Arial" w:hAnsi="Arial" w:cs="Arial"/>
          <w:sz w:val="24"/>
          <w:szCs w:val="24"/>
        </w:rPr>
        <w:t xml:space="preserve"> da abertura do processo de julgamento de contas, encaminhando cópia integral do Parecer Prévio do Tribunal de Contas do Estado </w:t>
      </w:r>
      <w:r>
        <w:rPr>
          <w:rFonts w:ascii="Arial" w:hAnsi="Arial" w:cs="Arial"/>
          <w:sz w:val="24"/>
          <w:szCs w:val="24"/>
        </w:rPr>
        <w:t>para que, querendo, se manifeste de forma escrita sobre o Parecer Prévio, no</w:t>
      </w:r>
      <w:r w:rsidR="006764B8">
        <w:rPr>
          <w:rFonts w:ascii="Arial" w:hAnsi="Arial" w:cs="Arial"/>
          <w:sz w:val="24"/>
          <w:szCs w:val="24"/>
        </w:rPr>
        <w:t xml:space="preserve"> prazo de 30 (trinta) dias;</w:t>
      </w:r>
    </w:p>
    <w:p w14:paraId="508BE676" w14:textId="77777777" w:rsidR="00D37F88" w:rsidRDefault="00D37F88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III-A – a Comissão poderá designar data para </w:t>
      </w:r>
      <w:r w:rsidR="00686CF7">
        <w:rPr>
          <w:rFonts w:ascii="Arial" w:hAnsi="Arial" w:cs="Arial"/>
          <w:sz w:val="24"/>
          <w:szCs w:val="24"/>
        </w:rPr>
        <w:t>ouvir o Prefeito ou ex-Prefeito que está sendo julgado</w:t>
      </w:r>
      <w:r>
        <w:rPr>
          <w:rFonts w:ascii="Arial" w:hAnsi="Arial" w:cs="Arial"/>
          <w:sz w:val="24"/>
          <w:szCs w:val="24"/>
        </w:rPr>
        <w:t xml:space="preserve"> e as testemunhas indicadas, se houver, e, concluindo a instrução, abrir-se-á </w:t>
      </w:r>
      <w:r w:rsidR="00BD2387">
        <w:rPr>
          <w:rFonts w:ascii="Arial" w:hAnsi="Arial" w:cs="Arial"/>
          <w:sz w:val="24"/>
          <w:szCs w:val="24"/>
        </w:rPr>
        <w:t xml:space="preserve">um </w:t>
      </w:r>
      <w:r>
        <w:rPr>
          <w:rFonts w:ascii="Arial" w:hAnsi="Arial" w:cs="Arial"/>
          <w:sz w:val="24"/>
          <w:szCs w:val="24"/>
        </w:rPr>
        <w:t>prazo de 20 (vinte) minutos, prorrogáveis por mais 10 (dez) minutos, a critério da Comissão, para defesa final;</w:t>
      </w:r>
    </w:p>
    <w:p w14:paraId="22152492" w14:textId="77777777" w:rsidR="006764B8" w:rsidRDefault="006764B8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</w:t>
      </w:r>
    </w:p>
    <w:p w14:paraId="2028B781" w14:textId="77777777" w:rsidR="004A0118" w:rsidRDefault="004A0118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 – aprovado o voto na Comissão</w:t>
      </w:r>
      <w:r w:rsidR="00F10265">
        <w:rPr>
          <w:rFonts w:ascii="Arial" w:hAnsi="Arial" w:cs="Arial"/>
          <w:sz w:val="24"/>
          <w:szCs w:val="24"/>
        </w:rPr>
        <w:t>, o mesmo se tornará parecer e, após a sua divulgação, o processo será encaminhado ao Presidente da Câmara para inclusão na Ordem do Dia da Sessão Plenária subsequente para julgamento, impondo à Câmara Municipal o dever de dar ampla publicidade da data de julgamento.</w:t>
      </w:r>
    </w:p>
    <w:p w14:paraId="551487C2" w14:textId="77777777" w:rsidR="00BD2387" w:rsidRDefault="00BD2387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VII – o Presidente da Câmara notificará o Prefeito ou ex-Prefeito em julgamento para</w:t>
      </w:r>
      <w:r w:rsidR="00686CF7">
        <w:rPr>
          <w:rFonts w:ascii="Arial" w:hAnsi="Arial" w:cs="Arial"/>
          <w:sz w:val="24"/>
          <w:szCs w:val="24"/>
        </w:rPr>
        <w:t xml:space="preserve"> que</w:t>
      </w:r>
      <w:r>
        <w:rPr>
          <w:rFonts w:ascii="Arial" w:hAnsi="Arial" w:cs="Arial"/>
          <w:sz w:val="24"/>
          <w:szCs w:val="24"/>
        </w:rPr>
        <w:t>, pessoalmente ou por seu advogado constituído, se desejar, realize na Sessão Plenária</w:t>
      </w:r>
      <w:r w:rsidR="00686CF7">
        <w:rPr>
          <w:rFonts w:ascii="Arial" w:hAnsi="Arial" w:cs="Arial"/>
          <w:sz w:val="24"/>
          <w:szCs w:val="24"/>
        </w:rPr>
        <w:t xml:space="preserve"> de</w:t>
      </w:r>
      <w:r w:rsidR="002A2C3E">
        <w:rPr>
          <w:rFonts w:ascii="Arial" w:hAnsi="Arial" w:cs="Arial"/>
          <w:sz w:val="24"/>
          <w:szCs w:val="24"/>
        </w:rPr>
        <w:t xml:space="preserve"> julgamento</w:t>
      </w:r>
      <w:r w:rsidR="004A0118">
        <w:rPr>
          <w:rFonts w:ascii="Arial" w:hAnsi="Arial" w:cs="Arial"/>
          <w:sz w:val="24"/>
          <w:szCs w:val="24"/>
        </w:rPr>
        <w:t>, defesa oral pelo prazo de 20</w:t>
      </w:r>
      <w:r>
        <w:rPr>
          <w:rFonts w:ascii="Arial" w:hAnsi="Arial" w:cs="Arial"/>
          <w:sz w:val="24"/>
          <w:szCs w:val="24"/>
        </w:rPr>
        <w:t xml:space="preserve"> (</w:t>
      </w:r>
      <w:r w:rsidR="004A0118">
        <w:rPr>
          <w:rFonts w:ascii="Arial" w:hAnsi="Arial" w:cs="Arial"/>
          <w:sz w:val="24"/>
          <w:szCs w:val="24"/>
        </w:rPr>
        <w:t>vinte</w:t>
      </w:r>
      <w:r>
        <w:rPr>
          <w:rFonts w:ascii="Arial" w:hAnsi="Arial" w:cs="Arial"/>
          <w:sz w:val="24"/>
          <w:szCs w:val="24"/>
        </w:rPr>
        <w:t>) minutos</w:t>
      </w:r>
      <w:r w:rsidR="004A0118">
        <w:rPr>
          <w:rFonts w:ascii="Arial" w:hAnsi="Arial" w:cs="Arial"/>
          <w:sz w:val="24"/>
          <w:szCs w:val="24"/>
        </w:rPr>
        <w:t>, prorrogáveis por mais 10 (dez) minutos</w:t>
      </w:r>
      <w:r w:rsidR="006764B8">
        <w:rPr>
          <w:rFonts w:ascii="Arial" w:hAnsi="Arial" w:cs="Arial"/>
          <w:sz w:val="24"/>
          <w:szCs w:val="24"/>
        </w:rPr>
        <w:t>;</w:t>
      </w:r>
    </w:p>
    <w:p w14:paraId="0FA90AA6" w14:textId="77777777" w:rsidR="009F4E5D" w:rsidRDefault="009F4E5D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VIII – a defesa oral será oportunizada após a discussão pelo Plenário e não será admitida qual</w:t>
      </w:r>
      <w:r w:rsidR="006764B8">
        <w:rPr>
          <w:rFonts w:ascii="Arial" w:hAnsi="Arial" w:cs="Arial"/>
          <w:sz w:val="24"/>
          <w:szCs w:val="24"/>
        </w:rPr>
        <w:t>quer interrupção ou aparte;</w:t>
      </w:r>
    </w:p>
    <w:p w14:paraId="630A4EBB" w14:textId="77777777" w:rsidR="006764B8" w:rsidRDefault="009F4E5D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IX – encerrada a manifestação</w:t>
      </w:r>
      <w:r w:rsidR="004A0118">
        <w:rPr>
          <w:rFonts w:ascii="Arial" w:hAnsi="Arial" w:cs="Arial"/>
          <w:sz w:val="24"/>
          <w:szCs w:val="24"/>
        </w:rPr>
        <w:t xml:space="preserve"> descrita no inciso VII deste artigo</w:t>
      </w:r>
      <w:r>
        <w:rPr>
          <w:rFonts w:ascii="Arial" w:hAnsi="Arial" w:cs="Arial"/>
          <w:sz w:val="24"/>
          <w:szCs w:val="24"/>
        </w:rPr>
        <w:t>, o</w:t>
      </w:r>
      <w:r w:rsidR="004A0118">
        <w:rPr>
          <w:rFonts w:ascii="Arial" w:hAnsi="Arial" w:cs="Arial"/>
          <w:sz w:val="24"/>
          <w:szCs w:val="24"/>
        </w:rPr>
        <w:t xml:space="preserve"> Presidente procederá ao processo de votação;</w:t>
      </w:r>
    </w:p>
    <w:p w14:paraId="1D7B4044" w14:textId="77777777" w:rsidR="009F4E5D" w:rsidRDefault="006764B8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....................................................................................................” </w:t>
      </w:r>
      <w:r w:rsidR="004A0118">
        <w:rPr>
          <w:rFonts w:ascii="Arial" w:hAnsi="Arial" w:cs="Arial"/>
          <w:sz w:val="24"/>
          <w:szCs w:val="24"/>
        </w:rPr>
        <w:t>(NR)</w:t>
      </w:r>
    </w:p>
    <w:p w14:paraId="1C5D2C80" w14:textId="77777777" w:rsidR="00914DD4" w:rsidRDefault="00914DD4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3D80DC07" w14:textId="77777777" w:rsidR="0037603E" w:rsidRPr="0037603E" w:rsidRDefault="0037603E" w:rsidP="0037603E">
      <w:pPr>
        <w:tabs>
          <w:tab w:val="left" w:pos="97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4</w:t>
      </w:r>
      <w:r w:rsidR="003F2E17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Inclui a Seção I-A, no Capítulo IV, que trata Da Elaboração Legislativa pelo Rito de Urgência, constante do Título VII – DO PROCESSO LEGISLATIVO</w:t>
      </w:r>
      <w:r w:rsidR="00F556BC">
        <w:rPr>
          <w:rFonts w:ascii="Arial" w:hAnsi="Arial" w:cs="Arial"/>
          <w:sz w:val="24"/>
          <w:szCs w:val="24"/>
        </w:rPr>
        <w:t>, da Resolução Plenária n.º 03, de 2021, incluindo o art. 163-A e parágrafos:</w:t>
      </w:r>
    </w:p>
    <w:p w14:paraId="1385D4DC" w14:textId="77777777" w:rsidR="00D01E3B" w:rsidRDefault="00F556BC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D01E3B">
        <w:rPr>
          <w:rFonts w:ascii="Arial" w:hAnsi="Arial" w:cs="Arial"/>
          <w:b/>
          <w:sz w:val="24"/>
          <w:szCs w:val="24"/>
        </w:rPr>
        <w:t xml:space="preserve">Seção I-A </w:t>
      </w:r>
    </w:p>
    <w:p w14:paraId="1043A702" w14:textId="77777777" w:rsidR="00D01E3B" w:rsidRDefault="00D01E3B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Regime de Urgência Urgentíssima</w:t>
      </w:r>
    </w:p>
    <w:p w14:paraId="0E6ABC37" w14:textId="77777777" w:rsidR="00F74047" w:rsidRDefault="00914DD4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163-A </w:t>
      </w:r>
      <w:r w:rsidR="00F74047">
        <w:rPr>
          <w:rFonts w:ascii="Arial" w:hAnsi="Arial" w:cs="Arial"/>
          <w:sz w:val="24"/>
          <w:szCs w:val="24"/>
        </w:rPr>
        <w:t xml:space="preserve">A urgência urgentíssima é rito de uso excepcional </w:t>
      </w:r>
      <w:r w:rsidR="00265894">
        <w:rPr>
          <w:rFonts w:ascii="Arial" w:hAnsi="Arial" w:cs="Arial"/>
          <w:sz w:val="24"/>
          <w:szCs w:val="24"/>
        </w:rPr>
        <w:t xml:space="preserve">e no interesse público, </w:t>
      </w:r>
      <w:r w:rsidR="00F74047">
        <w:rPr>
          <w:rFonts w:ascii="Arial" w:hAnsi="Arial" w:cs="Arial"/>
          <w:sz w:val="24"/>
          <w:szCs w:val="24"/>
        </w:rPr>
        <w:t>e altera o regime de tramitação de projeto de lei, abreviando-se o processo legislativo</w:t>
      </w:r>
      <w:r w:rsidR="00935944">
        <w:rPr>
          <w:rFonts w:ascii="Arial" w:hAnsi="Arial" w:cs="Arial"/>
          <w:sz w:val="24"/>
          <w:szCs w:val="24"/>
        </w:rPr>
        <w:t>.</w:t>
      </w:r>
    </w:p>
    <w:p w14:paraId="2FC33E35" w14:textId="77777777" w:rsidR="00F74047" w:rsidRDefault="00F74047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265894">
        <w:rPr>
          <w:rFonts w:ascii="Arial" w:hAnsi="Arial" w:cs="Arial"/>
          <w:b/>
          <w:sz w:val="24"/>
          <w:szCs w:val="24"/>
        </w:rPr>
        <w:t>§ 1º</w:t>
      </w:r>
      <w:r>
        <w:rPr>
          <w:rFonts w:ascii="Arial" w:hAnsi="Arial" w:cs="Arial"/>
          <w:sz w:val="24"/>
          <w:szCs w:val="24"/>
        </w:rPr>
        <w:t xml:space="preserve"> N</w:t>
      </w:r>
      <w:r w:rsidR="0071590E">
        <w:rPr>
          <w:rFonts w:ascii="Arial" w:hAnsi="Arial" w:cs="Arial"/>
          <w:sz w:val="24"/>
          <w:szCs w:val="24"/>
        </w:rPr>
        <w:t>os projetos de lei em que for solicitada</w:t>
      </w:r>
      <w:r w:rsidR="00C85966">
        <w:rPr>
          <w:rFonts w:ascii="Arial" w:hAnsi="Arial" w:cs="Arial"/>
          <w:sz w:val="24"/>
          <w:szCs w:val="24"/>
        </w:rPr>
        <w:t xml:space="preserve"> pelo autor</w:t>
      </w:r>
      <w:r w:rsidR="0071590E">
        <w:rPr>
          <w:rFonts w:ascii="Arial" w:hAnsi="Arial" w:cs="Arial"/>
          <w:sz w:val="24"/>
          <w:szCs w:val="24"/>
        </w:rPr>
        <w:t xml:space="preserve"> apreciação em regime de urgência urgentíssima, </w:t>
      </w:r>
      <w:r>
        <w:rPr>
          <w:rFonts w:ascii="Arial" w:hAnsi="Arial" w:cs="Arial"/>
          <w:sz w:val="24"/>
          <w:szCs w:val="24"/>
        </w:rPr>
        <w:t>deverão ser devidamente justificados os motivos que determinem a medida</w:t>
      </w:r>
      <w:r w:rsidR="00935944">
        <w:rPr>
          <w:rFonts w:ascii="Arial" w:hAnsi="Arial" w:cs="Arial"/>
          <w:sz w:val="24"/>
          <w:szCs w:val="24"/>
        </w:rPr>
        <w:t xml:space="preserve"> e os prejuízos</w:t>
      </w:r>
      <w:r w:rsidR="00E26187">
        <w:rPr>
          <w:rFonts w:ascii="Arial" w:hAnsi="Arial" w:cs="Arial"/>
          <w:sz w:val="24"/>
          <w:szCs w:val="24"/>
        </w:rPr>
        <w:t xml:space="preserve"> e/ou </w:t>
      </w:r>
      <w:r w:rsidR="00935944">
        <w:rPr>
          <w:rFonts w:ascii="Arial" w:hAnsi="Arial" w:cs="Arial"/>
          <w:sz w:val="24"/>
          <w:szCs w:val="24"/>
        </w:rPr>
        <w:t>consequências em caso de demora na apreciação da proposição, sob pena de não admissão de tramitação por este regime.</w:t>
      </w:r>
    </w:p>
    <w:p w14:paraId="703641E1" w14:textId="77777777" w:rsidR="004E1935" w:rsidRDefault="004E1935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</w:t>
      </w:r>
      <w:r w:rsidR="00935944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º</w:t>
      </w:r>
      <w:r w:rsidR="00C85966">
        <w:rPr>
          <w:rFonts w:ascii="Arial" w:hAnsi="Arial" w:cs="Arial"/>
          <w:b/>
          <w:sz w:val="24"/>
          <w:szCs w:val="24"/>
        </w:rPr>
        <w:t xml:space="preserve"> </w:t>
      </w:r>
      <w:r w:rsidR="005059CF">
        <w:rPr>
          <w:rFonts w:ascii="Arial" w:hAnsi="Arial" w:cs="Arial"/>
          <w:sz w:val="24"/>
          <w:szCs w:val="24"/>
        </w:rPr>
        <w:t>Protocolado projeto de lei que solicite apreciação em regime de urgência urgentíssima, ser</w:t>
      </w:r>
      <w:r w:rsidR="00265894">
        <w:rPr>
          <w:rFonts w:ascii="Arial" w:hAnsi="Arial" w:cs="Arial"/>
          <w:sz w:val="24"/>
          <w:szCs w:val="24"/>
        </w:rPr>
        <w:t>á o mesmo divulgado e despachado de plano pelo Presidente</w:t>
      </w:r>
      <w:r w:rsidR="005059CF">
        <w:rPr>
          <w:rFonts w:ascii="Arial" w:hAnsi="Arial" w:cs="Arial"/>
          <w:sz w:val="24"/>
          <w:szCs w:val="24"/>
        </w:rPr>
        <w:t xml:space="preserve"> </w:t>
      </w:r>
      <w:r w:rsidR="00885490">
        <w:rPr>
          <w:rFonts w:ascii="Arial" w:hAnsi="Arial" w:cs="Arial"/>
          <w:sz w:val="24"/>
          <w:szCs w:val="24"/>
        </w:rPr>
        <w:t>à Comissão competente para parecer, que deverá ser emitido no prazo máximo de</w:t>
      </w:r>
      <w:r w:rsidR="00885490" w:rsidRPr="00BF2506">
        <w:rPr>
          <w:rFonts w:ascii="Arial" w:hAnsi="Arial" w:cs="Arial"/>
          <w:sz w:val="24"/>
          <w:szCs w:val="24"/>
        </w:rPr>
        <w:t xml:space="preserve"> </w:t>
      </w:r>
      <w:r w:rsidR="00BF2506" w:rsidRPr="00BF2506">
        <w:rPr>
          <w:rFonts w:ascii="Arial" w:hAnsi="Arial" w:cs="Arial"/>
          <w:sz w:val="24"/>
          <w:szCs w:val="24"/>
        </w:rPr>
        <w:t>03</w:t>
      </w:r>
      <w:r w:rsidR="00885490" w:rsidRPr="00BF2506">
        <w:rPr>
          <w:rFonts w:ascii="Arial" w:hAnsi="Arial" w:cs="Arial"/>
          <w:sz w:val="24"/>
          <w:szCs w:val="24"/>
        </w:rPr>
        <w:t xml:space="preserve"> (</w:t>
      </w:r>
      <w:r w:rsidR="00BF2506" w:rsidRPr="00BF2506">
        <w:rPr>
          <w:rFonts w:ascii="Arial" w:hAnsi="Arial" w:cs="Arial"/>
          <w:sz w:val="24"/>
          <w:szCs w:val="24"/>
        </w:rPr>
        <w:t>três</w:t>
      </w:r>
      <w:r w:rsidR="00885490" w:rsidRPr="00BF2506">
        <w:rPr>
          <w:rFonts w:ascii="Arial" w:hAnsi="Arial" w:cs="Arial"/>
          <w:sz w:val="24"/>
          <w:szCs w:val="24"/>
        </w:rPr>
        <w:t>) dias</w:t>
      </w:r>
      <w:r w:rsidR="002478FC" w:rsidRPr="00BF2506">
        <w:rPr>
          <w:rFonts w:ascii="Arial" w:hAnsi="Arial" w:cs="Arial"/>
          <w:sz w:val="24"/>
          <w:szCs w:val="24"/>
        </w:rPr>
        <w:t xml:space="preserve"> úteis</w:t>
      </w:r>
      <w:r w:rsidRPr="00BF2506">
        <w:rPr>
          <w:rFonts w:ascii="Arial" w:hAnsi="Arial" w:cs="Arial"/>
          <w:sz w:val="24"/>
          <w:szCs w:val="24"/>
        </w:rPr>
        <w:t>.</w:t>
      </w:r>
    </w:p>
    <w:p w14:paraId="6C8A51A4" w14:textId="77777777" w:rsidR="004E1935" w:rsidRDefault="004E1935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4E1935">
        <w:rPr>
          <w:rFonts w:ascii="Arial" w:hAnsi="Arial" w:cs="Arial"/>
          <w:b/>
          <w:sz w:val="24"/>
          <w:szCs w:val="24"/>
        </w:rPr>
        <w:t xml:space="preserve">§ </w:t>
      </w:r>
      <w:r w:rsidR="00935944">
        <w:rPr>
          <w:rFonts w:ascii="Arial" w:hAnsi="Arial" w:cs="Arial"/>
          <w:b/>
          <w:sz w:val="24"/>
          <w:szCs w:val="24"/>
        </w:rPr>
        <w:t>3</w:t>
      </w:r>
      <w:r w:rsidRPr="004E1935">
        <w:rPr>
          <w:rFonts w:ascii="Arial" w:hAnsi="Arial" w:cs="Arial"/>
          <w:b/>
          <w:sz w:val="24"/>
          <w:szCs w:val="24"/>
        </w:rPr>
        <w:t>º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Esgotado o prazo de que trata o § </w:t>
      </w:r>
      <w:r w:rsidR="00935944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º, o projeto de lei será incluído na Ordem do Dia da Sessão Plenária subsequente, com ou sem </w:t>
      </w:r>
      <w:r>
        <w:rPr>
          <w:rFonts w:ascii="Arial" w:hAnsi="Arial" w:cs="Arial"/>
          <w:sz w:val="24"/>
          <w:szCs w:val="24"/>
        </w:rPr>
        <w:lastRenderedPageBreak/>
        <w:t>parecer, para discussão e deliberação, sobrestando-se as demais matérias até que seja finalizada a sua votação.</w:t>
      </w:r>
    </w:p>
    <w:p w14:paraId="116AF8FE" w14:textId="77777777" w:rsidR="004E1935" w:rsidRDefault="004E1935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F4533D">
        <w:rPr>
          <w:rFonts w:ascii="Arial" w:hAnsi="Arial" w:cs="Arial"/>
          <w:b/>
          <w:sz w:val="24"/>
          <w:szCs w:val="24"/>
        </w:rPr>
        <w:t>§ 4º</w:t>
      </w:r>
      <w:r>
        <w:rPr>
          <w:rFonts w:ascii="Arial" w:hAnsi="Arial" w:cs="Arial"/>
          <w:sz w:val="24"/>
          <w:szCs w:val="24"/>
        </w:rPr>
        <w:t xml:space="preserve"> O regime de urgência urgentíssima poderá ser descaracterizado se houver requerimento verbal de Vereador, aprovado em Plen</w:t>
      </w:r>
      <w:r w:rsidR="00F74047">
        <w:rPr>
          <w:rFonts w:ascii="Arial" w:hAnsi="Arial" w:cs="Arial"/>
          <w:sz w:val="24"/>
          <w:szCs w:val="24"/>
        </w:rPr>
        <w:t xml:space="preserve">ário pela maioria, determinando seu prosseguimento pelo rito </w:t>
      </w:r>
      <w:r w:rsidR="00E26187">
        <w:rPr>
          <w:rFonts w:ascii="Arial" w:hAnsi="Arial" w:cs="Arial"/>
          <w:sz w:val="24"/>
          <w:szCs w:val="24"/>
        </w:rPr>
        <w:t>de urgência</w:t>
      </w:r>
      <w:r w:rsidR="00F74047">
        <w:rPr>
          <w:rFonts w:ascii="Arial" w:hAnsi="Arial" w:cs="Arial"/>
          <w:sz w:val="24"/>
          <w:szCs w:val="24"/>
        </w:rPr>
        <w:t>.</w:t>
      </w:r>
    </w:p>
    <w:p w14:paraId="4FDED7DA" w14:textId="77777777" w:rsidR="004E1935" w:rsidRDefault="004E1935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F4533D">
        <w:rPr>
          <w:rFonts w:ascii="Arial" w:hAnsi="Arial" w:cs="Arial"/>
          <w:b/>
          <w:sz w:val="24"/>
          <w:szCs w:val="24"/>
        </w:rPr>
        <w:t>§ 5º</w:t>
      </w:r>
      <w:r>
        <w:rPr>
          <w:rFonts w:ascii="Arial" w:hAnsi="Arial" w:cs="Arial"/>
          <w:sz w:val="24"/>
          <w:szCs w:val="24"/>
        </w:rPr>
        <w:t xml:space="preserve"> Não será admitido regime de urgência urgentíssima</w:t>
      </w:r>
      <w:r w:rsidR="00F4533D">
        <w:rPr>
          <w:rFonts w:ascii="Arial" w:hAnsi="Arial" w:cs="Arial"/>
          <w:sz w:val="24"/>
          <w:szCs w:val="24"/>
        </w:rPr>
        <w:t xml:space="preserve"> para proposições que se sujeitam a rito especial ou que tratem de matérias consideradas de grande repercussão, tais como as definidas nos incisos do parágrafo 8º do art. 72 deste Regimento.</w:t>
      </w:r>
    </w:p>
    <w:p w14:paraId="330BAD26" w14:textId="77777777" w:rsidR="00265894" w:rsidRPr="00265894" w:rsidRDefault="00265894" w:rsidP="0072125E">
      <w:pPr>
        <w:tabs>
          <w:tab w:val="left" w:pos="976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6º </w:t>
      </w:r>
      <w:r>
        <w:rPr>
          <w:rFonts w:ascii="Arial" w:hAnsi="Arial" w:cs="Arial"/>
          <w:sz w:val="24"/>
          <w:szCs w:val="24"/>
        </w:rPr>
        <w:t>As normas previstas para tramitação ordinária de projetos de lei serão observadas, naquilo que esta Seção não dispuser em contrário.</w:t>
      </w:r>
      <w:r w:rsidR="00F556BC">
        <w:rPr>
          <w:rFonts w:ascii="Arial" w:hAnsi="Arial" w:cs="Arial"/>
          <w:sz w:val="24"/>
          <w:szCs w:val="24"/>
        </w:rPr>
        <w:t>”</w:t>
      </w:r>
    </w:p>
    <w:p w14:paraId="61FE544F" w14:textId="77777777" w:rsidR="0071590E" w:rsidRDefault="0071590E" w:rsidP="00030BEF">
      <w:pPr>
        <w:tabs>
          <w:tab w:val="left" w:pos="97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4F53BCE" w14:textId="77777777" w:rsidR="00FD0757" w:rsidRDefault="00F556BC" w:rsidP="00030BEF">
      <w:pPr>
        <w:tabs>
          <w:tab w:val="left" w:pos="97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4</w:t>
      </w:r>
      <w:r w:rsidR="003F2E17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FD0757">
        <w:rPr>
          <w:rFonts w:ascii="Arial" w:hAnsi="Arial" w:cs="Arial"/>
          <w:sz w:val="24"/>
          <w:szCs w:val="24"/>
        </w:rPr>
        <w:t>Ficam revogados os seguintes dispositivos da Resolução Plenária n.º 03</w:t>
      </w:r>
      <w:r>
        <w:rPr>
          <w:rFonts w:ascii="Arial" w:hAnsi="Arial" w:cs="Arial"/>
          <w:sz w:val="24"/>
          <w:szCs w:val="24"/>
        </w:rPr>
        <w:t xml:space="preserve">, de </w:t>
      </w:r>
      <w:r w:rsidR="00FD0757">
        <w:rPr>
          <w:rFonts w:ascii="Arial" w:hAnsi="Arial" w:cs="Arial"/>
          <w:sz w:val="24"/>
          <w:szCs w:val="24"/>
        </w:rPr>
        <w:t>2021:</w:t>
      </w:r>
    </w:p>
    <w:p w14:paraId="7F043742" w14:textId="77777777" w:rsidR="00DE6994" w:rsidRDefault="00DE6994" w:rsidP="00030BEF">
      <w:pPr>
        <w:tabs>
          <w:tab w:val="left" w:pos="97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– Parágrafo 3º do art. 9º;</w:t>
      </w:r>
    </w:p>
    <w:p w14:paraId="5FC8CEB1" w14:textId="77777777" w:rsidR="0019735F" w:rsidRDefault="00DE6994" w:rsidP="00030BEF">
      <w:pPr>
        <w:tabs>
          <w:tab w:val="left" w:pos="97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FD0757" w:rsidRPr="00E60BDF">
        <w:rPr>
          <w:rFonts w:ascii="Arial" w:hAnsi="Arial" w:cs="Arial"/>
          <w:sz w:val="24"/>
          <w:szCs w:val="24"/>
        </w:rPr>
        <w:t xml:space="preserve">I – </w:t>
      </w:r>
      <w:r w:rsidR="0019735F">
        <w:rPr>
          <w:rFonts w:ascii="Arial" w:hAnsi="Arial" w:cs="Arial"/>
          <w:sz w:val="24"/>
          <w:szCs w:val="24"/>
        </w:rPr>
        <w:t>Parágrafo 2º do art. 43;</w:t>
      </w:r>
    </w:p>
    <w:p w14:paraId="35AE55E9" w14:textId="77777777" w:rsidR="0019735F" w:rsidRPr="00E60BDF" w:rsidRDefault="00DE6994" w:rsidP="0019735F">
      <w:pPr>
        <w:tabs>
          <w:tab w:val="left" w:pos="97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FD0757" w:rsidRPr="0019735F">
        <w:rPr>
          <w:rFonts w:ascii="Arial" w:hAnsi="Arial" w:cs="Arial"/>
          <w:sz w:val="24"/>
          <w:szCs w:val="24"/>
        </w:rPr>
        <w:t xml:space="preserve">II – </w:t>
      </w:r>
      <w:r w:rsidR="0019735F" w:rsidRPr="00E60BDF">
        <w:rPr>
          <w:rFonts w:ascii="Arial" w:hAnsi="Arial" w:cs="Arial"/>
          <w:sz w:val="24"/>
          <w:szCs w:val="24"/>
        </w:rPr>
        <w:t>Parágrafo 6º do art. 64;</w:t>
      </w:r>
    </w:p>
    <w:p w14:paraId="7C229DEA" w14:textId="77777777" w:rsidR="0019735F" w:rsidRPr="007E04E4" w:rsidRDefault="00FD0757" w:rsidP="00D26E09">
      <w:pPr>
        <w:tabs>
          <w:tab w:val="left" w:pos="976"/>
          <w:tab w:val="left" w:pos="3168"/>
        </w:tabs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7E04E4">
        <w:rPr>
          <w:rFonts w:ascii="Arial" w:hAnsi="Arial" w:cs="Arial"/>
          <w:sz w:val="24"/>
          <w:szCs w:val="24"/>
          <w:lang w:val="en-US"/>
        </w:rPr>
        <w:t>I</w:t>
      </w:r>
      <w:r w:rsidR="00DE6994">
        <w:rPr>
          <w:rFonts w:ascii="Arial" w:hAnsi="Arial" w:cs="Arial"/>
          <w:sz w:val="24"/>
          <w:szCs w:val="24"/>
          <w:lang w:val="en-US"/>
        </w:rPr>
        <w:t>V</w:t>
      </w:r>
      <w:r w:rsidRPr="007E04E4">
        <w:rPr>
          <w:rFonts w:ascii="Arial" w:hAnsi="Arial" w:cs="Arial"/>
          <w:sz w:val="24"/>
          <w:szCs w:val="24"/>
          <w:lang w:val="en-US"/>
        </w:rPr>
        <w:t xml:space="preserve"> </w:t>
      </w:r>
      <w:r w:rsidR="0019735F" w:rsidRPr="007E04E4">
        <w:rPr>
          <w:rFonts w:ascii="Arial" w:hAnsi="Arial" w:cs="Arial"/>
          <w:sz w:val="24"/>
          <w:szCs w:val="24"/>
          <w:lang w:val="en-US"/>
        </w:rPr>
        <w:t>–</w:t>
      </w:r>
      <w:r w:rsidRPr="007E04E4">
        <w:rPr>
          <w:rFonts w:ascii="Arial" w:hAnsi="Arial" w:cs="Arial"/>
          <w:sz w:val="24"/>
          <w:szCs w:val="24"/>
          <w:lang w:val="en-US"/>
        </w:rPr>
        <w:t xml:space="preserve"> </w:t>
      </w:r>
      <w:r w:rsidR="0019735F" w:rsidRPr="00546D84">
        <w:rPr>
          <w:rFonts w:ascii="Arial" w:hAnsi="Arial" w:cs="Arial"/>
          <w:sz w:val="24"/>
          <w:szCs w:val="24"/>
          <w:lang w:val="en-US"/>
        </w:rPr>
        <w:t xml:space="preserve">Art. </w:t>
      </w:r>
      <w:r w:rsidR="0019735F" w:rsidRPr="00FD0757">
        <w:rPr>
          <w:rFonts w:ascii="Arial" w:hAnsi="Arial" w:cs="Arial"/>
          <w:sz w:val="24"/>
          <w:szCs w:val="24"/>
          <w:lang w:val="en-US"/>
        </w:rPr>
        <w:t>75;</w:t>
      </w:r>
    </w:p>
    <w:p w14:paraId="571104C8" w14:textId="77777777" w:rsidR="00FD0757" w:rsidRPr="007E04E4" w:rsidRDefault="00FD0757" w:rsidP="00D26E09">
      <w:pPr>
        <w:tabs>
          <w:tab w:val="left" w:pos="976"/>
          <w:tab w:val="left" w:pos="3168"/>
        </w:tabs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7E04E4">
        <w:rPr>
          <w:rFonts w:ascii="Arial" w:hAnsi="Arial" w:cs="Arial"/>
          <w:sz w:val="24"/>
          <w:szCs w:val="24"/>
          <w:lang w:val="en-US"/>
        </w:rPr>
        <w:t xml:space="preserve">V – </w:t>
      </w:r>
      <w:r w:rsidR="00E6731B" w:rsidRPr="007E04E4">
        <w:rPr>
          <w:rFonts w:ascii="Arial" w:hAnsi="Arial" w:cs="Arial"/>
          <w:sz w:val="24"/>
          <w:szCs w:val="24"/>
          <w:lang w:val="en-US"/>
        </w:rPr>
        <w:t>Parágrafo</w:t>
      </w:r>
      <w:r w:rsidRPr="007E04E4">
        <w:rPr>
          <w:rFonts w:ascii="Arial" w:hAnsi="Arial" w:cs="Arial"/>
          <w:sz w:val="24"/>
          <w:szCs w:val="24"/>
          <w:lang w:val="en-US"/>
        </w:rPr>
        <w:t xml:space="preserve"> 1º do art. 149;</w:t>
      </w:r>
    </w:p>
    <w:p w14:paraId="42F1405A" w14:textId="77777777" w:rsidR="00FD0757" w:rsidRDefault="00FD0757" w:rsidP="00D26E09">
      <w:pPr>
        <w:tabs>
          <w:tab w:val="left" w:pos="976"/>
          <w:tab w:val="left" w:pos="316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DE6994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– </w:t>
      </w:r>
      <w:r w:rsidR="00E6731B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rt. 154 </w:t>
      </w:r>
      <w:r w:rsidR="00CE3E95">
        <w:rPr>
          <w:rFonts w:ascii="Arial" w:hAnsi="Arial" w:cs="Arial"/>
          <w:i/>
          <w:sz w:val="24"/>
          <w:szCs w:val="24"/>
        </w:rPr>
        <w:t xml:space="preserve">caput </w:t>
      </w:r>
      <w:r>
        <w:rPr>
          <w:rFonts w:ascii="Arial" w:hAnsi="Arial" w:cs="Arial"/>
          <w:sz w:val="24"/>
          <w:szCs w:val="24"/>
        </w:rPr>
        <w:t>e par</w:t>
      </w:r>
      <w:r w:rsidR="00FB2653">
        <w:rPr>
          <w:rFonts w:ascii="Arial" w:hAnsi="Arial" w:cs="Arial"/>
          <w:sz w:val="24"/>
          <w:szCs w:val="24"/>
        </w:rPr>
        <w:t>ágrafos 1º e 2º;</w:t>
      </w:r>
    </w:p>
    <w:p w14:paraId="3C3E926A" w14:textId="77777777" w:rsidR="00C97868" w:rsidRDefault="00FB2653" w:rsidP="00D26E09">
      <w:pPr>
        <w:tabs>
          <w:tab w:val="left" w:pos="976"/>
          <w:tab w:val="left" w:pos="316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</w:t>
      </w:r>
      <w:r w:rsidR="00DE6994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– </w:t>
      </w:r>
      <w:r w:rsidR="00C97868">
        <w:rPr>
          <w:rFonts w:ascii="Arial" w:hAnsi="Arial" w:cs="Arial"/>
          <w:sz w:val="24"/>
          <w:szCs w:val="24"/>
        </w:rPr>
        <w:t>Incisos I, II, III e IV do parágrafo 5º do art. 155;</w:t>
      </w:r>
    </w:p>
    <w:p w14:paraId="4783BE8E" w14:textId="77777777" w:rsidR="00C97868" w:rsidRDefault="00C97868" w:rsidP="00D26E09">
      <w:pPr>
        <w:tabs>
          <w:tab w:val="left" w:pos="976"/>
          <w:tab w:val="left" w:pos="316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VII</w:t>
      </w:r>
      <w:r w:rsidR="00DE6994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– Parágrafos 6º, 13, 14 e 27, do art. 155;</w:t>
      </w:r>
    </w:p>
    <w:p w14:paraId="24322375" w14:textId="77777777" w:rsidR="00C97868" w:rsidRDefault="00DE6994" w:rsidP="00D26E09">
      <w:pPr>
        <w:tabs>
          <w:tab w:val="left" w:pos="976"/>
          <w:tab w:val="left" w:pos="316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IX</w:t>
      </w:r>
      <w:r w:rsidR="00C97868">
        <w:rPr>
          <w:rFonts w:ascii="Arial" w:hAnsi="Arial" w:cs="Arial"/>
          <w:sz w:val="24"/>
          <w:szCs w:val="24"/>
        </w:rPr>
        <w:t xml:space="preserve"> – Inciso I, alíneas “a”, “b” e “c” e inciso II do parágrafo 12 do art. 155;</w:t>
      </w:r>
    </w:p>
    <w:p w14:paraId="3286F920" w14:textId="77777777" w:rsidR="00FB2653" w:rsidRDefault="00C97868" w:rsidP="00D26E09">
      <w:pPr>
        <w:tabs>
          <w:tab w:val="left" w:pos="976"/>
          <w:tab w:val="left" w:pos="316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X – </w:t>
      </w:r>
      <w:r w:rsidR="00E6731B">
        <w:rPr>
          <w:rFonts w:ascii="Arial" w:hAnsi="Arial" w:cs="Arial"/>
          <w:sz w:val="24"/>
          <w:szCs w:val="24"/>
        </w:rPr>
        <w:t>I</w:t>
      </w:r>
      <w:r w:rsidR="00FB2653">
        <w:rPr>
          <w:rFonts w:ascii="Arial" w:hAnsi="Arial" w:cs="Arial"/>
          <w:sz w:val="24"/>
          <w:szCs w:val="24"/>
        </w:rPr>
        <w:t>nciso X do art. 159</w:t>
      </w:r>
      <w:r w:rsidR="007F2875">
        <w:rPr>
          <w:rFonts w:ascii="Arial" w:hAnsi="Arial" w:cs="Arial"/>
          <w:sz w:val="24"/>
          <w:szCs w:val="24"/>
        </w:rPr>
        <w:t>.</w:t>
      </w:r>
    </w:p>
    <w:p w14:paraId="7F100E3F" w14:textId="77777777" w:rsidR="00FD0757" w:rsidRDefault="00FD0757" w:rsidP="00D26E09">
      <w:pPr>
        <w:tabs>
          <w:tab w:val="left" w:pos="976"/>
          <w:tab w:val="left" w:pos="316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5FF8DFC" w14:textId="77777777" w:rsidR="00FD0757" w:rsidRDefault="00FD0757" w:rsidP="00D26E09">
      <w:pPr>
        <w:tabs>
          <w:tab w:val="left" w:pos="976"/>
          <w:tab w:val="left" w:pos="316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</w:t>
      </w:r>
      <w:r w:rsidR="00F556BC">
        <w:rPr>
          <w:rFonts w:ascii="Arial" w:hAnsi="Arial" w:cs="Arial"/>
          <w:b/>
          <w:sz w:val="24"/>
          <w:szCs w:val="24"/>
        </w:rPr>
        <w:t>4</w:t>
      </w:r>
      <w:r w:rsidR="003F2E17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Esta Resolução entra em vigor </w:t>
      </w:r>
      <w:r w:rsidR="008A1525">
        <w:rPr>
          <w:rFonts w:ascii="Arial" w:hAnsi="Arial" w:cs="Arial"/>
          <w:sz w:val="24"/>
          <w:szCs w:val="24"/>
        </w:rPr>
        <w:t>em 1º de janeiro de 2023.</w:t>
      </w:r>
    </w:p>
    <w:p w14:paraId="57F6C334" w14:textId="77777777" w:rsidR="00FD0757" w:rsidRDefault="00FD0757" w:rsidP="00D26E09">
      <w:pPr>
        <w:tabs>
          <w:tab w:val="left" w:pos="976"/>
          <w:tab w:val="left" w:pos="316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0AB86BF" w14:textId="77777777" w:rsidR="00FD0757" w:rsidRDefault="00FD0757" w:rsidP="00C121C5">
      <w:pPr>
        <w:tabs>
          <w:tab w:val="left" w:pos="976"/>
          <w:tab w:val="left" w:pos="3168"/>
        </w:tabs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de Sessões da Câmara Municipal de Boa Vista do Sul,</w:t>
      </w:r>
      <w:r w:rsidR="00D36F21">
        <w:rPr>
          <w:rFonts w:ascii="Arial" w:hAnsi="Arial" w:cs="Arial"/>
          <w:sz w:val="24"/>
          <w:szCs w:val="24"/>
        </w:rPr>
        <w:t xml:space="preserve"> RS,</w:t>
      </w:r>
      <w:r>
        <w:rPr>
          <w:rFonts w:ascii="Arial" w:hAnsi="Arial" w:cs="Arial"/>
          <w:sz w:val="24"/>
          <w:szCs w:val="24"/>
        </w:rPr>
        <w:t xml:space="preserve"> aos </w:t>
      </w:r>
      <w:r w:rsidR="00380E30">
        <w:rPr>
          <w:rFonts w:ascii="Arial" w:hAnsi="Arial" w:cs="Arial"/>
          <w:sz w:val="24"/>
          <w:szCs w:val="24"/>
        </w:rPr>
        <w:t>sete</w:t>
      </w:r>
      <w:r>
        <w:rPr>
          <w:rFonts w:ascii="Arial" w:hAnsi="Arial" w:cs="Arial"/>
          <w:sz w:val="24"/>
          <w:szCs w:val="24"/>
        </w:rPr>
        <w:t xml:space="preserve"> dias do mês de </w:t>
      </w:r>
      <w:r w:rsidR="00823818">
        <w:rPr>
          <w:rFonts w:ascii="Arial" w:hAnsi="Arial" w:cs="Arial"/>
          <w:sz w:val="24"/>
          <w:szCs w:val="24"/>
        </w:rPr>
        <w:t>dez</w:t>
      </w:r>
      <w:r w:rsidR="00176537">
        <w:rPr>
          <w:rFonts w:ascii="Arial" w:hAnsi="Arial" w:cs="Arial"/>
          <w:sz w:val="24"/>
          <w:szCs w:val="24"/>
        </w:rPr>
        <w:t>embro</w:t>
      </w:r>
      <w:r>
        <w:rPr>
          <w:rFonts w:ascii="Arial" w:hAnsi="Arial" w:cs="Arial"/>
          <w:sz w:val="24"/>
          <w:szCs w:val="24"/>
        </w:rPr>
        <w:t xml:space="preserve"> de 2022.</w:t>
      </w:r>
    </w:p>
    <w:p w14:paraId="3F5D1398" w14:textId="77777777" w:rsidR="00FD0757" w:rsidRDefault="00FD0757" w:rsidP="00FD0757">
      <w:pPr>
        <w:tabs>
          <w:tab w:val="left" w:pos="976"/>
          <w:tab w:val="left" w:pos="3168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70C58F9F" w14:textId="77777777" w:rsidR="00FD0757" w:rsidRPr="00FD0757" w:rsidRDefault="00FD0757" w:rsidP="00FD0757">
      <w:pPr>
        <w:tabs>
          <w:tab w:val="left" w:pos="976"/>
          <w:tab w:val="left" w:pos="3168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D0757">
        <w:rPr>
          <w:rFonts w:ascii="Arial" w:hAnsi="Arial" w:cs="Arial"/>
          <w:b/>
          <w:sz w:val="24"/>
          <w:szCs w:val="24"/>
        </w:rPr>
        <w:t>PATRÍCIA LÚCIA BAGATINI</w:t>
      </w:r>
    </w:p>
    <w:p w14:paraId="6623CC0F" w14:textId="77777777" w:rsidR="00FD0757" w:rsidRPr="00FD0757" w:rsidRDefault="00FD0757" w:rsidP="00FD0757">
      <w:pPr>
        <w:tabs>
          <w:tab w:val="left" w:pos="976"/>
          <w:tab w:val="left" w:pos="3168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D0757">
        <w:rPr>
          <w:rFonts w:ascii="Arial" w:hAnsi="Arial" w:cs="Arial"/>
          <w:b/>
          <w:sz w:val="24"/>
          <w:szCs w:val="24"/>
        </w:rPr>
        <w:t>PRESIDENTE</w:t>
      </w:r>
    </w:p>
    <w:p w14:paraId="06583AB0" w14:textId="77777777" w:rsidR="00FD0757" w:rsidRDefault="00FD0757" w:rsidP="00FD0757">
      <w:pPr>
        <w:tabs>
          <w:tab w:val="left" w:pos="976"/>
          <w:tab w:val="left" w:pos="3168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01D0203F" w14:textId="77777777" w:rsidR="00D36F21" w:rsidRDefault="00D36F21" w:rsidP="00D36F21">
      <w:pPr>
        <w:tabs>
          <w:tab w:val="left" w:pos="976"/>
          <w:tab w:val="left" w:pos="3168"/>
        </w:tabs>
        <w:spacing w:line="360" w:lineRule="auto"/>
        <w:rPr>
          <w:rFonts w:ascii="Arial" w:hAnsi="Arial" w:cs="Arial"/>
          <w:i/>
          <w:sz w:val="24"/>
          <w:szCs w:val="24"/>
        </w:rPr>
      </w:pPr>
    </w:p>
    <w:p w14:paraId="2871CE1B" w14:textId="77777777" w:rsidR="00D36F21" w:rsidRDefault="00D36F21" w:rsidP="009837F1">
      <w:pPr>
        <w:tabs>
          <w:tab w:val="left" w:pos="976"/>
          <w:tab w:val="left" w:pos="3168"/>
        </w:tabs>
        <w:spacing w:after="0" w:line="360" w:lineRule="auto"/>
        <w:rPr>
          <w:rFonts w:ascii="Arial" w:hAnsi="Arial" w:cs="Arial"/>
          <w:i/>
          <w:sz w:val="24"/>
          <w:szCs w:val="24"/>
        </w:rPr>
      </w:pPr>
    </w:p>
    <w:p w14:paraId="30FCA4A6" w14:textId="77777777" w:rsidR="00FD0757" w:rsidRDefault="00D36F21" w:rsidP="009837F1">
      <w:pPr>
        <w:tabs>
          <w:tab w:val="left" w:pos="976"/>
          <w:tab w:val="left" w:pos="3168"/>
        </w:tabs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D36F21">
        <w:rPr>
          <w:rFonts w:ascii="Arial" w:hAnsi="Arial" w:cs="Arial"/>
          <w:i/>
          <w:sz w:val="24"/>
          <w:szCs w:val="24"/>
        </w:rPr>
        <w:t>Registre-se. Publique-se</w:t>
      </w:r>
      <w:r>
        <w:rPr>
          <w:rFonts w:ascii="Arial" w:hAnsi="Arial" w:cs="Arial"/>
          <w:i/>
          <w:sz w:val="24"/>
          <w:szCs w:val="24"/>
        </w:rPr>
        <w:t>.</w:t>
      </w:r>
    </w:p>
    <w:p w14:paraId="67453FAE" w14:textId="77777777" w:rsidR="00D36F21" w:rsidRPr="00D36F21" w:rsidRDefault="00D36F21" w:rsidP="009837F1">
      <w:pPr>
        <w:tabs>
          <w:tab w:val="left" w:pos="976"/>
          <w:tab w:val="left" w:pos="3168"/>
        </w:tabs>
        <w:spacing w:after="0" w:line="36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Em 07/12/2022</w:t>
      </w:r>
    </w:p>
    <w:p w14:paraId="66A8EC12" w14:textId="77777777" w:rsidR="00D36F21" w:rsidRPr="00823818" w:rsidRDefault="00D36F21" w:rsidP="009837F1">
      <w:pPr>
        <w:tabs>
          <w:tab w:val="left" w:pos="976"/>
          <w:tab w:val="left" w:pos="3168"/>
        </w:tabs>
        <w:spacing w:after="0" w:line="360" w:lineRule="auto"/>
        <w:rPr>
          <w:rFonts w:ascii="Arial" w:hAnsi="Arial" w:cs="Arial"/>
          <w:i/>
          <w:sz w:val="24"/>
          <w:szCs w:val="24"/>
        </w:rPr>
      </w:pPr>
    </w:p>
    <w:p w14:paraId="79756406" w14:textId="77777777" w:rsidR="00FD0757" w:rsidRPr="00823818" w:rsidRDefault="003F2E17" w:rsidP="009837F1">
      <w:pPr>
        <w:tabs>
          <w:tab w:val="left" w:pos="976"/>
          <w:tab w:val="left" w:pos="3168"/>
        </w:tabs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823818">
        <w:rPr>
          <w:rFonts w:ascii="Arial" w:hAnsi="Arial" w:cs="Arial"/>
          <w:i/>
          <w:sz w:val="24"/>
          <w:szCs w:val="24"/>
        </w:rPr>
        <w:t>Iva</w:t>
      </w:r>
      <w:r w:rsidR="00FD0757" w:rsidRPr="00823818">
        <w:rPr>
          <w:rFonts w:ascii="Arial" w:hAnsi="Arial" w:cs="Arial"/>
          <w:i/>
          <w:sz w:val="24"/>
          <w:szCs w:val="24"/>
        </w:rPr>
        <w:t>nia Morelatto Salvi</w:t>
      </w:r>
      <w:r w:rsidRPr="00823818">
        <w:rPr>
          <w:rFonts w:ascii="Arial" w:hAnsi="Arial" w:cs="Arial"/>
          <w:i/>
          <w:sz w:val="24"/>
          <w:szCs w:val="24"/>
        </w:rPr>
        <w:tab/>
      </w:r>
    </w:p>
    <w:p w14:paraId="278B3331" w14:textId="77777777" w:rsidR="009837F1" w:rsidRDefault="00FD0757" w:rsidP="009837F1">
      <w:pPr>
        <w:tabs>
          <w:tab w:val="left" w:pos="976"/>
          <w:tab w:val="left" w:pos="3168"/>
        </w:tabs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823818">
        <w:rPr>
          <w:rFonts w:ascii="Arial" w:hAnsi="Arial" w:cs="Arial"/>
          <w:i/>
          <w:sz w:val="24"/>
          <w:szCs w:val="24"/>
        </w:rPr>
        <w:t>Primeira-Secretária</w:t>
      </w:r>
      <w:r w:rsidR="00823818" w:rsidRPr="00823818">
        <w:rPr>
          <w:rFonts w:ascii="Arial" w:hAnsi="Arial" w:cs="Arial"/>
          <w:i/>
          <w:sz w:val="24"/>
          <w:szCs w:val="24"/>
        </w:rPr>
        <w:tab/>
      </w:r>
    </w:p>
    <w:p w14:paraId="22379FC4" w14:textId="77777777" w:rsidR="009837F1" w:rsidRDefault="009837F1" w:rsidP="009837F1">
      <w:pPr>
        <w:rPr>
          <w:rFonts w:ascii="Arial" w:hAnsi="Arial" w:cs="Arial"/>
          <w:sz w:val="24"/>
          <w:szCs w:val="24"/>
        </w:rPr>
      </w:pPr>
    </w:p>
    <w:p w14:paraId="4AF8E830" w14:textId="77777777" w:rsidR="00B74BC1" w:rsidRPr="009837F1" w:rsidRDefault="009837F1" w:rsidP="009837F1">
      <w:pPr>
        <w:tabs>
          <w:tab w:val="left" w:pos="205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B74BC1" w:rsidRPr="009837F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2BB10" w14:textId="77777777" w:rsidR="00C4193A" w:rsidRDefault="00C4193A" w:rsidP="00FD0757">
      <w:pPr>
        <w:spacing w:after="0" w:line="240" w:lineRule="auto"/>
      </w:pPr>
      <w:r>
        <w:separator/>
      </w:r>
    </w:p>
  </w:endnote>
  <w:endnote w:type="continuationSeparator" w:id="0">
    <w:p w14:paraId="16B6DA2C" w14:textId="77777777" w:rsidR="00C4193A" w:rsidRDefault="00C4193A" w:rsidP="00FD0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022999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466515BD" w14:textId="77777777" w:rsidR="00155E3E" w:rsidRPr="00FD0757" w:rsidRDefault="00155E3E">
        <w:pPr>
          <w:pStyle w:val="Rodap"/>
          <w:jc w:val="right"/>
          <w:rPr>
            <w:rFonts w:ascii="Arial" w:hAnsi="Arial" w:cs="Arial"/>
            <w:sz w:val="20"/>
            <w:szCs w:val="20"/>
          </w:rPr>
        </w:pPr>
        <w:r w:rsidRPr="00FD0757">
          <w:rPr>
            <w:rFonts w:ascii="Arial" w:hAnsi="Arial" w:cs="Arial"/>
            <w:sz w:val="20"/>
            <w:szCs w:val="20"/>
          </w:rPr>
          <w:fldChar w:fldCharType="begin"/>
        </w:r>
        <w:r w:rsidRPr="00FD0757">
          <w:rPr>
            <w:rFonts w:ascii="Arial" w:hAnsi="Arial" w:cs="Arial"/>
            <w:sz w:val="20"/>
            <w:szCs w:val="20"/>
          </w:rPr>
          <w:instrText>PAGE   \* MERGEFORMAT</w:instrText>
        </w:r>
        <w:r w:rsidRPr="00FD0757">
          <w:rPr>
            <w:rFonts w:ascii="Arial" w:hAnsi="Arial" w:cs="Arial"/>
            <w:sz w:val="20"/>
            <w:szCs w:val="20"/>
          </w:rPr>
          <w:fldChar w:fldCharType="separate"/>
        </w:r>
        <w:r w:rsidR="009837F1">
          <w:rPr>
            <w:rFonts w:ascii="Arial" w:hAnsi="Arial" w:cs="Arial"/>
            <w:noProof/>
            <w:sz w:val="20"/>
            <w:szCs w:val="20"/>
          </w:rPr>
          <w:t>10</w:t>
        </w:r>
        <w:r w:rsidRPr="00FD0757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2EFFD658" w14:textId="77777777" w:rsidR="00155E3E" w:rsidRPr="00FD0757" w:rsidRDefault="00155E3E" w:rsidP="00FD0757">
    <w:pPr>
      <w:pStyle w:val="Rodap"/>
      <w:jc w:val="both"/>
      <w:rPr>
        <w:rFonts w:ascii="Arial" w:hAnsi="Arial" w:cs="Arial"/>
        <w:sz w:val="18"/>
        <w:szCs w:val="18"/>
      </w:rPr>
    </w:pPr>
    <w:r w:rsidRPr="00FD0757">
      <w:rPr>
        <w:rFonts w:ascii="Arial" w:hAnsi="Arial" w:cs="Arial"/>
        <w:sz w:val="18"/>
        <w:szCs w:val="18"/>
      </w:rPr>
      <w:t>TV. 22 de Outubro, nº 92 – Centro. Fone: 54-3435.5065 e-mail:camaravereadores@boavistadosul.rs.gov.br</w:t>
    </w:r>
  </w:p>
  <w:p w14:paraId="27CEA9EA" w14:textId="77777777" w:rsidR="00155E3E" w:rsidRPr="00FD0757" w:rsidRDefault="00155E3E" w:rsidP="00FD0757">
    <w:pPr>
      <w:pStyle w:val="Rodap"/>
      <w:jc w:val="both"/>
      <w:rPr>
        <w:rFonts w:ascii="Arial" w:hAnsi="Arial" w:cs="Arial"/>
        <w:sz w:val="18"/>
        <w:szCs w:val="18"/>
      </w:rPr>
    </w:pPr>
    <w:r w:rsidRPr="00FD0757">
      <w:rPr>
        <w:rFonts w:ascii="Arial" w:hAnsi="Arial" w:cs="Arial"/>
        <w:sz w:val="18"/>
        <w:szCs w:val="18"/>
      </w:rPr>
      <w:tab/>
      <w:t>Boa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B18C0" w14:textId="77777777" w:rsidR="00C4193A" w:rsidRDefault="00C4193A" w:rsidP="00FD0757">
      <w:pPr>
        <w:spacing w:after="0" w:line="240" w:lineRule="auto"/>
      </w:pPr>
      <w:r>
        <w:separator/>
      </w:r>
    </w:p>
  </w:footnote>
  <w:footnote w:type="continuationSeparator" w:id="0">
    <w:p w14:paraId="01535348" w14:textId="77777777" w:rsidR="00C4193A" w:rsidRDefault="00C4193A" w:rsidP="00FD0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A4436" w14:textId="77777777" w:rsidR="00155E3E" w:rsidRDefault="00155E3E" w:rsidP="00FD0757">
    <w:pPr>
      <w:pStyle w:val="Ttulo1"/>
      <w:rPr>
        <w:sz w:val="24"/>
      </w:rPr>
    </w:pPr>
    <w:r>
      <w:rPr>
        <w:noProof/>
        <w:lang w:eastAsia="pt-BR"/>
      </w:rPr>
      <w:drawing>
        <wp:inline distT="0" distB="0" distL="0" distR="0" wp14:anchorId="68FCD9BD" wp14:editId="473A0B8A">
          <wp:extent cx="781050" cy="771525"/>
          <wp:effectExtent l="0" t="0" r="0" b="9525"/>
          <wp:docPr id="2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67B976" w14:textId="77777777" w:rsidR="00155E3E" w:rsidRPr="00FD0757" w:rsidRDefault="00155E3E" w:rsidP="00FD0757">
    <w:pPr>
      <w:pStyle w:val="Ttulo1"/>
      <w:rPr>
        <w:rFonts w:cs="Arial"/>
        <w:sz w:val="24"/>
      </w:rPr>
    </w:pPr>
    <w:r w:rsidRPr="00FD0757">
      <w:rPr>
        <w:rFonts w:cs="Arial"/>
        <w:sz w:val="24"/>
      </w:rPr>
      <w:t>ESTADO DO RIO GRANDE DO SUL</w:t>
    </w:r>
  </w:p>
  <w:p w14:paraId="1D42C8A6" w14:textId="77777777" w:rsidR="00155E3E" w:rsidRPr="00FD0757" w:rsidRDefault="00155E3E" w:rsidP="00FD0757">
    <w:pPr>
      <w:pStyle w:val="Cabealho"/>
      <w:jc w:val="center"/>
      <w:rPr>
        <w:rFonts w:ascii="Arial" w:hAnsi="Arial" w:cs="Arial"/>
        <w:b/>
        <w:bCs/>
      </w:rPr>
    </w:pPr>
    <w:r w:rsidRPr="00FD0757">
      <w:rPr>
        <w:rFonts w:ascii="Arial" w:hAnsi="Arial" w:cs="Arial"/>
        <w:b/>
        <w:bCs/>
        <w:sz w:val="24"/>
      </w:rPr>
      <w:t>CÂMARA MUNICIPAL DE BOA VISTA DO SUL</w:t>
    </w:r>
  </w:p>
  <w:p w14:paraId="2618478C" w14:textId="77777777" w:rsidR="00155E3E" w:rsidRDefault="00155E3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CB413E9"/>
    <w:multiLevelType w:val="hybridMultilevel"/>
    <w:tmpl w:val="8522029A"/>
    <w:lvl w:ilvl="0" w:tplc="4A38A94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F401046"/>
    <w:multiLevelType w:val="hybridMultilevel"/>
    <w:tmpl w:val="E3909B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A5534"/>
    <w:multiLevelType w:val="hybridMultilevel"/>
    <w:tmpl w:val="D9D0A7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697CAD"/>
    <w:multiLevelType w:val="hybridMultilevel"/>
    <w:tmpl w:val="D32A76B4"/>
    <w:lvl w:ilvl="0" w:tplc="54E8C932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2074739567">
    <w:abstractNumId w:val="0"/>
  </w:num>
  <w:num w:numId="2" w16cid:durableId="384377611">
    <w:abstractNumId w:val="2"/>
  </w:num>
  <w:num w:numId="3" w16cid:durableId="958952233">
    <w:abstractNumId w:val="3"/>
  </w:num>
  <w:num w:numId="4" w16cid:durableId="729115534">
    <w:abstractNumId w:val="1"/>
  </w:num>
  <w:num w:numId="5" w16cid:durableId="4336759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D20"/>
    <w:rsid w:val="00001744"/>
    <w:rsid w:val="000165F4"/>
    <w:rsid w:val="00020EB3"/>
    <w:rsid w:val="000241FF"/>
    <w:rsid w:val="00024D20"/>
    <w:rsid w:val="00030BEF"/>
    <w:rsid w:val="00031B18"/>
    <w:rsid w:val="0004066B"/>
    <w:rsid w:val="00045BB4"/>
    <w:rsid w:val="000612AB"/>
    <w:rsid w:val="000667CF"/>
    <w:rsid w:val="000777E1"/>
    <w:rsid w:val="00081CB1"/>
    <w:rsid w:val="00091847"/>
    <w:rsid w:val="000934B6"/>
    <w:rsid w:val="000B4AFD"/>
    <w:rsid w:val="000C34FF"/>
    <w:rsid w:val="000C4347"/>
    <w:rsid w:val="000D207B"/>
    <w:rsid w:val="000D2372"/>
    <w:rsid w:val="000D3306"/>
    <w:rsid w:val="000D3998"/>
    <w:rsid w:val="000D571C"/>
    <w:rsid w:val="000E28EC"/>
    <w:rsid w:val="000E5AAB"/>
    <w:rsid w:val="000F3E83"/>
    <w:rsid w:val="00101E40"/>
    <w:rsid w:val="00103FF2"/>
    <w:rsid w:val="00122F3E"/>
    <w:rsid w:val="00125FD7"/>
    <w:rsid w:val="00132F69"/>
    <w:rsid w:val="00135B56"/>
    <w:rsid w:val="00136433"/>
    <w:rsid w:val="0014271E"/>
    <w:rsid w:val="00145F35"/>
    <w:rsid w:val="00155E3E"/>
    <w:rsid w:val="001702AF"/>
    <w:rsid w:val="00174EFD"/>
    <w:rsid w:val="00176537"/>
    <w:rsid w:val="00176911"/>
    <w:rsid w:val="001829E4"/>
    <w:rsid w:val="00182FEC"/>
    <w:rsid w:val="001913FA"/>
    <w:rsid w:val="00192750"/>
    <w:rsid w:val="0019735F"/>
    <w:rsid w:val="001A7550"/>
    <w:rsid w:val="001B315C"/>
    <w:rsid w:val="001C2619"/>
    <w:rsid w:val="001C2F75"/>
    <w:rsid w:val="001D16F5"/>
    <w:rsid w:val="001D1ABC"/>
    <w:rsid w:val="001D42C5"/>
    <w:rsid w:val="001D6374"/>
    <w:rsid w:val="00201DDA"/>
    <w:rsid w:val="00206BC1"/>
    <w:rsid w:val="00215419"/>
    <w:rsid w:val="00217E15"/>
    <w:rsid w:val="00220205"/>
    <w:rsid w:val="0022567E"/>
    <w:rsid w:val="00232DBA"/>
    <w:rsid w:val="00235317"/>
    <w:rsid w:val="0023614B"/>
    <w:rsid w:val="002368EB"/>
    <w:rsid w:val="00236AE9"/>
    <w:rsid w:val="002437FE"/>
    <w:rsid w:val="002444A1"/>
    <w:rsid w:val="00245B5D"/>
    <w:rsid w:val="002478FC"/>
    <w:rsid w:val="00252264"/>
    <w:rsid w:val="00256934"/>
    <w:rsid w:val="00260537"/>
    <w:rsid w:val="00260872"/>
    <w:rsid w:val="00262137"/>
    <w:rsid w:val="00265894"/>
    <w:rsid w:val="00270021"/>
    <w:rsid w:val="002727AA"/>
    <w:rsid w:val="00275DFF"/>
    <w:rsid w:val="002765D6"/>
    <w:rsid w:val="00290DBF"/>
    <w:rsid w:val="002A057B"/>
    <w:rsid w:val="002A2C3E"/>
    <w:rsid w:val="002B3A44"/>
    <w:rsid w:val="002C13B9"/>
    <w:rsid w:val="002C37BB"/>
    <w:rsid w:val="002D5A1C"/>
    <w:rsid w:val="002D7364"/>
    <w:rsid w:val="002D743E"/>
    <w:rsid w:val="002F6797"/>
    <w:rsid w:val="00300387"/>
    <w:rsid w:val="00342486"/>
    <w:rsid w:val="00342F83"/>
    <w:rsid w:val="00347911"/>
    <w:rsid w:val="00350DF9"/>
    <w:rsid w:val="003676DA"/>
    <w:rsid w:val="0037603E"/>
    <w:rsid w:val="00377704"/>
    <w:rsid w:val="00380E30"/>
    <w:rsid w:val="00382DCD"/>
    <w:rsid w:val="00397714"/>
    <w:rsid w:val="003A6441"/>
    <w:rsid w:val="003B30D1"/>
    <w:rsid w:val="003B731C"/>
    <w:rsid w:val="003C016C"/>
    <w:rsid w:val="003C767A"/>
    <w:rsid w:val="003D1ED2"/>
    <w:rsid w:val="003D3B13"/>
    <w:rsid w:val="003D4C45"/>
    <w:rsid w:val="003D66BC"/>
    <w:rsid w:val="003E1988"/>
    <w:rsid w:val="003E4534"/>
    <w:rsid w:val="003F19AE"/>
    <w:rsid w:val="003F2E17"/>
    <w:rsid w:val="00405E36"/>
    <w:rsid w:val="00406576"/>
    <w:rsid w:val="00406B9B"/>
    <w:rsid w:val="00413D68"/>
    <w:rsid w:val="00420AE5"/>
    <w:rsid w:val="00425CA3"/>
    <w:rsid w:val="004261C1"/>
    <w:rsid w:val="00427F28"/>
    <w:rsid w:val="004301F9"/>
    <w:rsid w:val="00436864"/>
    <w:rsid w:val="00446F45"/>
    <w:rsid w:val="004812A7"/>
    <w:rsid w:val="00481893"/>
    <w:rsid w:val="004844F6"/>
    <w:rsid w:val="00484D94"/>
    <w:rsid w:val="00492526"/>
    <w:rsid w:val="00493D7B"/>
    <w:rsid w:val="004965C5"/>
    <w:rsid w:val="004A0118"/>
    <w:rsid w:val="004A4636"/>
    <w:rsid w:val="004B21A5"/>
    <w:rsid w:val="004B3F25"/>
    <w:rsid w:val="004B6B18"/>
    <w:rsid w:val="004C22C5"/>
    <w:rsid w:val="004C2F9D"/>
    <w:rsid w:val="004C4A96"/>
    <w:rsid w:val="004C63EC"/>
    <w:rsid w:val="004D7467"/>
    <w:rsid w:val="004E1935"/>
    <w:rsid w:val="004E7E9C"/>
    <w:rsid w:val="004F6DF0"/>
    <w:rsid w:val="00502223"/>
    <w:rsid w:val="00504BAB"/>
    <w:rsid w:val="005059CF"/>
    <w:rsid w:val="00516B1A"/>
    <w:rsid w:val="005208F7"/>
    <w:rsid w:val="00520D01"/>
    <w:rsid w:val="005275F1"/>
    <w:rsid w:val="005278C2"/>
    <w:rsid w:val="005363DD"/>
    <w:rsid w:val="005376B0"/>
    <w:rsid w:val="0054067F"/>
    <w:rsid w:val="00546D84"/>
    <w:rsid w:val="005474C5"/>
    <w:rsid w:val="00553E1A"/>
    <w:rsid w:val="00565DD2"/>
    <w:rsid w:val="005861C9"/>
    <w:rsid w:val="00593C68"/>
    <w:rsid w:val="005A4CC7"/>
    <w:rsid w:val="005B188F"/>
    <w:rsid w:val="005B2AF4"/>
    <w:rsid w:val="005C0596"/>
    <w:rsid w:val="005C24AC"/>
    <w:rsid w:val="005C5E19"/>
    <w:rsid w:val="005D07D2"/>
    <w:rsid w:val="005E2832"/>
    <w:rsid w:val="005E3F77"/>
    <w:rsid w:val="005F2122"/>
    <w:rsid w:val="005F564F"/>
    <w:rsid w:val="006164F4"/>
    <w:rsid w:val="0062036F"/>
    <w:rsid w:val="00620F7B"/>
    <w:rsid w:val="00622D69"/>
    <w:rsid w:val="006325A9"/>
    <w:rsid w:val="00633DD2"/>
    <w:rsid w:val="0064175B"/>
    <w:rsid w:val="00645817"/>
    <w:rsid w:val="00651DE1"/>
    <w:rsid w:val="006544E0"/>
    <w:rsid w:val="0066078B"/>
    <w:rsid w:val="006619F0"/>
    <w:rsid w:val="00664E36"/>
    <w:rsid w:val="00667C57"/>
    <w:rsid w:val="00670D1C"/>
    <w:rsid w:val="00671956"/>
    <w:rsid w:val="006764B8"/>
    <w:rsid w:val="006828CA"/>
    <w:rsid w:val="00686CF7"/>
    <w:rsid w:val="006949BD"/>
    <w:rsid w:val="006A4CBB"/>
    <w:rsid w:val="006A7AA8"/>
    <w:rsid w:val="006B4980"/>
    <w:rsid w:val="006C26F4"/>
    <w:rsid w:val="006C35ED"/>
    <w:rsid w:val="006F4197"/>
    <w:rsid w:val="00702ECC"/>
    <w:rsid w:val="00705D86"/>
    <w:rsid w:val="007064A7"/>
    <w:rsid w:val="0071011D"/>
    <w:rsid w:val="0071590E"/>
    <w:rsid w:val="007159D2"/>
    <w:rsid w:val="00716B31"/>
    <w:rsid w:val="0071763E"/>
    <w:rsid w:val="0072125E"/>
    <w:rsid w:val="00725AEE"/>
    <w:rsid w:val="0073021E"/>
    <w:rsid w:val="007310F7"/>
    <w:rsid w:val="007310FF"/>
    <w:rsid w:val="00731715"/>
    <w:rsid w:val="00755575"/>
    <w:rsid w:val="0075773F"/>
    <w:rsid w:val="00763551"/>
    <w:rsid w:val="007747A3"/>
    <w:rsid w:val="00781D2C"/>
    <w:rsid w:val="00785ADD"/>
    <w:rsid w:val="00791A11"/>
    <w:rsid w:val="007B2665"/>
    <w:rsid w:val="007C7DE0"/>
    <w:rsid w:val="007D0077"/>
    <w:rsid w:val="007D40C1"/>
    <w:rsid w:val="007E04E4"/>
    <w:rsid w:val="007E0EBB"/>
    <w:rsid w:val="007E265B"/>
    <w:rsid w:val="007E480E"/>
    <w:rsid w:val="007E5004"/>
    <w:rsid w:val="007E6963"/>
    <w:rsid w:val="007F2875"/>
    <w:rsid w:val="00811FFB"/>
    <w:rsid w:val="00823818"/>
    <w:rsid w:val="00824EA4"/>
    <w:rsid w:val="00830888"/>
    <w:rsid w:val="00846F6A"/>
    <w:rsid w:val="00847C57"/>
    <w:rsid w:val="00865FB8"/>
    <w:rsid w:val="0086698B"/>
    <w:rsid w:val="00875353"/>
    <w:rsid w:val="008772F1"/>
    <w:rsid w:val="00885490"/>
    <w:rsid w:val="00885C7E"/>
    <w:rsid w:val="00892622"/>
    <w:rsid w:val="008978BE"/>
    <w:rsid w:val="008A1525"/>
    <w:rsid w:val="008A530C"/>
    <w:rsid w:val="008A6529"/>
    <w:rsid w:val="008B7AE2"/>
    <w:rsid w:val="008C0104"/>
    <w:rsid w:val="008C6805"/>
    <w:rsid w:val="008E6F45"/>
    <w:rsid w:val="008E7C6B"/>
    <w:rsid w:val="008F2FC2"/>
    <w:rsid w:val="008F47BB"/>
    <w:rsid w:val="008F5902"/>
    <w:rsid w:val="009021ED"/>
    <w:rsid w:val="009134DB"/>
    <w:rsid w:val="00914DD4"/>
    <w:rsid w:val="00921833"/>
    <w:rsid w:val="00922BFD"/>
    <w:rsid w:val="009238F1"/>
    <w:rsid w:val="00925D70"/>
    <w:rsid w:val="00935944"/>
    <w:rsid w:val="009369CC"/>
    <w:rsid w:val="00957258"/>
    <w:rsid w:val="00961D44"/>
    <w:rsid w:val="00974C7A"/>
    <w:rsid w:val="00975E17"/>
    <w:rsid w:val="00980406"/>
    <w:rsid w:val="0098365A"/>
    <w:rsid w:val="009837F1"/>
    <w:rsid w:val="00985AF2"/>
    <w:rsid w:val="00986F24"/>
    <w:rsid w:val="009A196A"/>
    <w:rsid w:val="009B486C"/>
    <w:rsid w:val="009C482B"/>
    <w:rsid w:val="009C5E2A"/>
    <w:rsid w:val="009D6536"/>
    <w:rsid w:val="009F06D4"/>
    <w:rsid w:val="009F4B28"/>
    <w:rsid w:val="009F4E5D"/>
    <w:rsid w:val="00A01382"/>
    <w:rsid w:val="00A04CFC"/>
    <w:rsid w:val="00A05792"/>
    <w:rsid w:val="00A06F70"/>
    <w:rsid w:val="00A155DB"/>
    <w:rsid w:val="00A20766"/>
    <w:rsid w:val="00A26E80"/>
    <w:rsid w:val="00A33056"/>
    <w:rsid w:val="00A34051"/>
    <w:rsid w:val="00A34438"/>
    <w:rsid w:val="00A46D3E"/>
    <w:rsid w:val="00A470B1"/>
    <w:rsid w:val="00A57DC3"/>
    <w:rsid w:val="00A75ABF"/>
    <w:rsid w:val="00A77C6A"/>
    <w:rsid w:val="00A85AC5"/>
    <w:rsid w:val="00A90657"/>
    <w:rsid w:val="00A971A0"/>
    <w:rsid w:val="00AA2113"/>
    <w:rsid w:val="00AA41F5"/>
    <w:rsid w:val="00AA4640"/>
    <w:rsid w:val="00AA534C"/>
    <w:rsid w:val="00AA661C"/>
    <w:rsid w:val="00AD203E"/>
    <w:rsid w:val="00AD2FE4"/>
    <w:rsid w:val="00AE2A46"/>
    <w:rsid w:val="00AF3E7E"/>
    <w:rsid w:val="00AF78B9"/>
    <w:rsid w:val="00B038DA"/>
    <w:rsid w:val="00B04A3D"/>
    <w:rsid w:val="00B07539"/>
    <w:rsid w:val="00B206D8"/>
    <w:rsid w:val="00B229F3"/>
    <w:rsid w:val="00B2750C"/>
    <w:rsid w:val="00B3532A"/>
    <w:rsid w:val="00B36A7E"/>
    <w:rsid w:val="00B41CD8"/>
    <w:rsid w:val="00B513B4"/>
    <w:rsid w:val="00B7316C"/>
    <w:rsid w:val="00B74BC1"/>
    <w:rsid w:val="00B933B2"/>
    <w:rsid w:val="00BA1C6E"/>
    <w:rsid w:val="00BB2272"/>
    <w:rsid w:val="00BB2900"/>
    <w:rsid w:val="00BC4261"/>
    <w:rsid w:val="00BD0554"/>
    <w:rsid w:val="00BD0F58"/>
    <w:rsid w:val="00BD2387"/>
    <w:rsid w:val="00BD6496"/>
    <w:rsid w:val="00BD7DE7"/>
    <w:rsid w:val="00BE4376"/>
    <w:rsid w:val="00BE71E2"/>
    <w:rsid w:val="00BF2506"/>
    <w:rsid w:val="00C05A67"/>
    <w:rsid w:val="00C121C5"/>
    <w:rsid w:val="00C12C52"/>
    <w:rsid w:val="00C319D1"/>
    <w:rsid w:val="00C3436D"/>
    <w:rsid w:val="00C375C3"/>
    <w:rsid w:val="00C4193A"/>
    <w:rsid w:val="00C465C1"/>
    <w:rsid w:val="00C50F2D"/>
    <w:rsid w:val="00C57C96"/>
    <w:rsid w:val="00C63DFC"/>
    <w:rsid w:val="00C836AD"/>
    <w:rsid w:val="00C85729"/>
    <w:rsid w:val="00C85966"/>
    <w:rsid w:val="00C87FBD"/>
    <w:rsid w:val="00C93F3D"/>
    <w:rsid w:val="00C96061"/>
    <w:rsid w:val="00C97868"/>
    <w:rsid w:val="00CB7548"/>
    <w:rsid w:val="00CC54A8"/>
    <w:rsid w:val="00CE1953"/>
    <w:rsid w:val="00CE3E95"/>
    <w:rsid w:val="00CE6F21"/>
    <w:rsid w:val="00CF09E5"/>
    <w:rsid w:val="00CF491F"/>
    <w:rsid w:val="00CF59DA"/>
    <w:rsid w:val="00D01372"/>
    <w:rsid w:val="00D01E3B"/>
    <w:rsid w:val="00D03693"/>
    <w:rsid w:val="00D04009"/>
    <w:rsid w:val="00D06196"/>
    <w:rsid w:val="00D172FD"/>
    <w:rsid w:val="00D26E09"/>
    <w:rsid w:val="00D33B1D"/>
    <w:rsid w:val="00D33DC8"/>
    <w:rsid w:val="00D36F21"/>
    <w:rsid w:val="00D37F88"/>
    <w:rsid w:val="00D52DEC"/>
    <w:rsid w:val="00D54B02"/>
    <w:rsid w:val="00D55BDD"/>
    <w:rsid w:val="00D77ADC"/>
    <w:rsid w:val="00D9040B"/>
    <w:rsid w:val="00DA2B62"/>
    <w:rsid w:val="00DB4A95"/>
    <w:rsid w:val="00DB66CB"/>
    <w:rsid w:val="00DD421F"/>
    <w:rsid w:val="00DE5E3C"/>
    <w:rsid w:val="00DE67F5"/>
    <w:rsid w:val="00DE6994"/>
    <w:rsid w:val="00DF1930"/>
    <w:rsid w:val="00DF4B02"/>
    <w:rsid w:val="00DF54B0"/>
    <w:rsid w:val="00E01956"/>
    <w:rsid w:val="00E0563B"/>
    <w:rsid w:val="00E118D6"/>
    <w:rsid w:val="00E15F11"/>
    <w:rsid w:val="00E1711B"/>
    <w:rsid w:val="00E17328"/>
    <w:rsid w:val="00E21BB3"/>
    <w:rsid w:val="00E23CAD"/>
    <w:rsid w:val="00E25721"/>
    <w:rsid w:val="00E26187"/>
    <w:rsid w:val="00E30B74"/>
    <w:rsid w:val="00E36B96"/>
    <w:rsid w:val="00E40411"/>
    <w:rsid w:val="00E4311B"/>
    <w:rsid w:val="00E51433"/>
    <w:rsid w:val="00E52C33"/>
    <w:rsid w:val="00E5307B"/>
    <w:rsid w:val="00E5323E"/>
    <w:rsid w:val="00E53622"/>
    <w:rsid w:val="00E55EF1"/>
    <w:rsid w:val="00E60BDF"/>
    <w:rsid w:val="00E6731B"/>
    <w:rsid w:val="00E7036E"/>
    <w:rsid w:val="00E73EAB"/>
    <w:rsid w:val="00E878F2"/>
    <w:rsid w:val="00E9530C"/>
    <w:rsid w:val="00E964B8"/>
    <w:rsid w:val="00E966B0"/>
    <w:rsid w:val="00EA0ACE"/>
    <w:rsid w:val="00EA521B"/>
    <w:rsid w:val="00EA7001"/>
    <w:rsid w:val="00EB6F17"/>
    <w:rsid w:val="00EC3D3C"/>
    <w:rsid w:val="00EC78DF"/>
    <w:rsid w:val="00ED282D"/>
    <w:rsid w:val="00EE653F"/>
    <w:rsid w:val="00F01189"/>
    <w:rsid w:val="00F07EDE"/>
    <w:rsid w:val="00F10265"/>
    <w:rsid w:val="00F17A4E"/>
    <w:rsid w:val="00F30499"/>
    <w:rsid w:val="00F316FC"/>
    <w:rsid w:val="00F4533D"/>
    <w:rsid w:val="00F46B20"/>
    <w:rsid w:val="00F520D4"/>
    <w:rsid w:val="00F551AF"/>
    <w:rsid w:val="00F556BC"/>
    <w:rsid w:val="00F579EC"/>
    <w:rsid w:val="00F61257"/>
    <w:rsid w:val="00F64389"/>
    <w:rsid w:val="00F74047"/>
    <w:rsid w:val="00F97A67"/>
    <w:rsid w:val="00FB2653"/>
    <w:rsid w:val="00FB39D5"/>
    <w:rsid w:val="00FB4C0D"/>
    <w:rsid w:val="00FC1970"/>
    <w:rsid w:val="00FC3C1E"/>
    <w:rsid w:val="00FD0757"/>
    <w:rsid w:val="00FE2C99"/>
    <w:rsid w:val="00FF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6A7B8"/>
  <w15:chartTrackingRefBased/>
  <w15:docId w15:val="{ED55D28E-55D0-4155-90B4-7095BA1EE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D0757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D07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0757"/>
  </w:style>
  <w:style w:type="paragraph" w:styleId="Rodap">
    <w:name w:val="footer"/>
    <w:basedOn w:val="Normal"/>
    <w:link w:val="RodapChar"/>
    <w:unhideWhenUsed/>
    <w:rsid w:val="00FD07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FD0757"/>
  </w:style>
  <w:style w:type="character" w:customStyle="1" w:styleId="Ttulo1Char">
    <w:name w:val="Título 1 Char"/>
    <w:basedOn w:val="Fontepargpadro"/>
    <w:link w:val="Ttulo1"/>
    <w:rsid w:val="00FD0757"/>
    <w:rPr>
      <w:rFonts w:ascii="Arial" w:eastAsia="Times New Roman" w:hAnsi="Arial" w:cs="Times New Roman"/>
      <w:b/>
      <w:bCs/>
      <w:szCs w:val="24"/>
    </w:rPr>
  </w:style>
  <w:style w:type="paragraph" w:styleId="PargrafodaLista">
    <w:name w:val="List Paragraph"/>
    <w:basedOn w:val="Normal"/>
    <w:uiPriority w:val="34"/>
    <w:qFormat/>
    <w:rsid w:val="006C26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73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4350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46868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8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6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26959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2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72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9678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72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6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DE3CF-08A0-4E61-8011-D0932B995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6790</Words>
  <Characters>36672</Characters>
  <Application>Microsoft Office Word</Application>
  <DocSecurity>0</DocSecurity>
  <Lines>305</Lines>
  <Paragraphs>86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 ....</dc:creator>
  <cp:keywords/>
  <dc:description/>
  <cp:lastModifiedBy>User</cp:lastModifiedBy>
  <cp:revision>2</cp:revision>
  <dcterms:created xsi:type="dcterms:W3CDTF">2022-12-07T17:08:00Z</dcterms:created>
  <dcterms:modified xsi:type="dcterms:W3CDTF">2022-12-07T17:08:00Z</dcterms:modified>
</cp:coreProperties>
</file>