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19" w:rsidRPr="005A6B4A" w:rsidRDefault="0070426A" w:rsidP="005A6B4A">
      <w:pPr>
        <w:spacing w:after="0" w:line="360" w:lineRule="auto"/>
        <w:jc w:val="both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>Senhor Presidente:</w:t>
      </w:r>
    </w:p>
    <w:p w:rsidR="0070426A" w:rsidRPr="005A6B4A" w:rsidRDefault="0070426A" w:rsidP="005A6B4A">
      <w:pPr>
        <w:spacing w:after="0" w:line="360" w:lineRule="auto"/>
        <w:jc w:val="both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>Senhores Vereadores:</w:t>
      </w:r>
    </w:p>
    <w:p w:rsidR="007A7AAE" w:rsidRPr="005A6B4A" w:rsidRDefault="007A7AAE" w:rsidP="005A6B4A">
      <w:pPr>
        <w:spacing w:after="120" w:line="360" w:lineRule="auto"/>
        <w:jc w:val="center"/>
        <w:rPr>
          <w:rFonts w:cs="Arial"/>
          <w:b/>
          <w:sz w:val="23"/>
          <w:szCs w:val="23"/>
        </w:rPr>
      </w:pPr>
    </w:p>
    <w:p w:rsidR="005A6B4A" w:rsidRPr="005A6B4A" w:rsidRDefault="005A6B4A" w:rsidP="005A6B4A">
      <w:pPr>
        <w:spacing w:after="120" w:line="360" w:lineRule="auto"/>
        <w:jc w:val="center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 xml:space="preserve">REQUERIMENTO N.º </w:t>
      </w:r>
      <w:r w:rsidR="00A90BD8">
        <w:rPr>
          <w:rFonts w:cs="Arial"/>
          <w:b/>
          <w:sz w:val="23"/>
          <w:szCs w:val="23"/>
        </w:rPr>
        <w:t>04</w:t>
      </w:r>
      <w:r w:rsidR="0070426A" w:rsidRPr="00A90BD8">
        <w:rPr>
          <w:rFonts w:cs="Arial"/>
          <w:b/>
          <w:sz w:val="23"/>
          <w:szCs w:val="23"/>
        </w:rPr>
        <w:t>/</w:t>
      </w:r>
      <w:r w:rsidR="00831BDC" w:rsidRPr="00A90BD8">
        <w:rPr>
          <w:rFonts w:cs="Arial"/>
          <w:b/>
          <w:sz w:val="23"/>
          <w:szCs w:val="23"/>
        </w:rPr>
        <w:t>201</w:t>
      </w:r>
      <w:r w:rsidR="00A90BD8">
        <w:rPr>
          <w:rFonts w:cs="Arial"/>
          <w:b/>
          <w:sz w:val="23"/>
          <w:szCs w:val="23"/>
        </w:rPr>
        <w:t xml:space="preserve">9 – </w:t>
      </w:r>
      <w:r w:rsidRPr="005A6B4A">
        <w:rPr>
          <w:rFonts w:cs="Arial"/>
          <w:b/>
          <w:sz w:val="23"/>
          <w:szCs w:val="23"/>
        </w:rPr>
        <w:t>PEDIDO DE INFORMAÇÕES</w:t>
      </w:r>
    </w:p>
    <w:p w:rsidR="0070426A" w:rsidRPr="005A6B4A" w:rsidRDefault="0070426A" w:rsidP="005A6B4A">
      <w:pPr>
        <w:spacing w:after="120" w:line="360" w:lineRule="auto"/>
        <w:jc w:val="both"/>
        <w:rPr>
          <w:rFonts w:cs="Arial"/>
          <w:sz w:val="23"/>
          <w:szCs w:val="23"/>
        </w:rPr>
      </w:pPr>
    </w:p>
    <w:p w:rsidR="0070426A" w:rsidRPr="005A6B4A" w:rsidRDefault="0070426A" w:rsidP="005A6B4A">
      <w:pPr>
        <w:spacing w:after="120" w:line="360" w:lineRule="auto"/>
        <w:ind w:left="4253"/>
        <w:jc w:val="both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 xml:space="preserve">Solicita </w:t>
      </w:r>
      <w:r w:rsidR="000943F2" w:rsidRPr="005A6B4A">
        <w:rPr>
          <w:rFonts w:cs="Arial"/>
          <w:b/>
          <w:sz w:val="23"/>
          <w:szCs w:val="23"/>
        </w:rPr>
        <w:t>esclarecimentos junto</w:t>
      </w:r>
      <w:r w:rsidR="00FE7675" w:rsidRPr="005A6B4A">
        <w:rPr>
          <w:rFonts w:cs="Arial"/>
          <w:b/>
          <w:sz w:val="23"/>
          <w:szCs w:val="23"/>
        </w:rPr>
        <w:t xml:space="preserve"> </w:t>
      </w:r>
      <w:r w:rsidR="000943F2" w:rsidRPr="005A6B4A">
        <w:rPr>
          <w:rFonts w:cs="Arial"/>
          <w:b/>
          <w:sz w:val="23"/>
          <w:szCs w:val="23"/>
        </w:rPr>
        <w:t>ao Senhor Prefeito Municipal</w:t>
      </w:r>
      <w:r w:rsidRPr="005A6B4A">
        <w:rPr>
          <w:rFonts w:cs="Arial"/>
          <w:b/>
          <w:sz w:val="23"/>
          <w:szCs w:val="23"/>
        </w:rPr>
        <w:t>.</w:t>
      </w:r>
    </w:p>
    <w:p w:rsidR="0070426A" w:rsidRPr="005A6B4A" w:rsidRDefault="0070426A" w:rsidP="005A6B4A">
      <w:pPr>
        <w:spacing w:after="120" w:line="360" w:lineRule="auto"/>
        <w:jc w:val="both"/>
        <w:rPr>
          <w:rFonts w:cs="Arial"/>
          <w:sz w:val="23"/>
          <w:szCs w:val="23"/>
        </w:rPr>
      </w:pPr>
    </w:p>
    <w:p w:rsidR="0070426A" w:rsidRPr="005A6B4A" w:rsidRDefault="00686B1A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>CONSIDERANDO</w:t>
      </w:r>
      <w:r w:rsidRPr="005A6B4A">
        <w:rPr>
          <w:rFonts w:cs="Arial"/>
          <w:sz w:val="23"/>
          <w:szCs w:val="23"/>
        </w:rPr>
        <w:t xml:space="preserve"> </w:t>
      </w:r>
      <w:r w:rsidR="0070426A" w:rsidRPr="005A6B4A">
        <w:rPr>
          <w:rFonts w:cs="Arial"/>
          <w:sz w:val="23"/>
          <w:szCs w:val="23"/>
        </w:rPr>
        <w:t xml:space="preserve">que uma das principais funções do </w:t>
      </w:r>
      <w:r w:rsidR="00FE7675" w:rsidRPr="005A6B4A">
        <w:rPr>
          <w:rFonts w:cs="Arial"/>
          <w:sz w:val="23"/>
          <w:szCs w:val="23"/>
        </w:rPr>
        <w:t>Poder Legislativo</w:t>
      </w:r>
      <w:r w:rsidR="0070426A" w:rsidRPr="005A6B4A">
        <w:rPr>
          <w:rFonts w:cs="Arial"/>
          <w:sz w:val="23"/>
          <w:szCs w:val="23"/>
        </w:rPr>
        <w:t xml:space="preserve"> é fiscalizar</w:t>
      </w:r>
      <w:r w:rsidRPr="005A6B4A">
        <w:rPr>
          <w:rFonts w:cs="Arial"/>
          <w:sz w:val="23"/>
          <w:szCs w:val="23"/>
        </w:rPr>
        <w:t xml:space="preserve"> e acompanhar</w:t>
      </w:r>
      <w:r w:rsidR="0070426A" w:rsidRPr="005A6B4A">
        <w:rPr>
          <w:rFonts w:cs="Arial"/>
          <w:sz w:val="23"/>
          <w:szCs w:val="23"/>
        </w:rPr>
        <w:t xml:space="preserve"> os atos do Poder Executivo</w:t>
      </w:r>
      <w:r w:rsidR="00B97093" w:rsidRPr="005A6B4A">
        <w:rPr>
          <w:rFonts w:cs="Arial"/>
          <w:sz w:val="23"/>
          <w:szCs w:val="23"/>
        </w:rPr>
        <w:t>, nos termos do art. 3º, § 2º do Regimento Interno Da Câmara Municipal</w:t>
      </w:r>
      <w:r w:rsidR="0070426A" w:rsidRPr="005A6B4A">
        <w:rPr>
          <w:rFonts w:cs="Arial"/>
          <w:sz w:val="23"/>
          <w:szCs w:val="23"/>
        </w:rPr>
        <w:t>;</w:t>
      </w:r>
    </w:p>
    <w:p w:rsidR="0070426A" w:rsidRPr="005A6B4A" w:rsidRDefault="00686B1A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 xml:space="preserve">CONSIDERANDO </w:t>
      </w:r>
      <w:r w:rsidR="00CA7773" w:rsidRPr="005A6B4A">
        <w:rPr>
          <w:rFonts w:cs="Arial"/>
          <w:sz w:val="23"/>
          <w:szCs w:val="23"/>
        </w:rPr>
        <w:t xml:space="preserve">a aprovação </w:t>
      </w:r>
      <w:r w:rsidR="005A6B4A" w:rsidRPr="005A6B4A">
        <w:rPr>
          <w:rFonts w:cs="Arial"/>
          <w:sz w:val="23"/>
          <w:szCs w:val="23"/>
        </w:rPr>
        <w:t>Projeto de Lei n</w:t>
      </w:r>
      <w:r w:rsidR="000943F2" w:rsidRPr="005A6B4A">
        <w:rPr>
          <w:rFonts w:cs="Arial"/>
          <w:sz w:val="23"/>
          <w:szCs w:val="23"/>
        </w:rPr>
        <w:t xml:space="preserve">.º </w:t>
      </w:r>
      <w:r w:rsidR="00491CDC" w:rsidRPr="005A6B4A">
        <w:rPr>
          <w:rFonts w:cs="Arial"/>
          <w:sz w:val="23"/>
          <w:szCs w:val="23"/>
        </w:rPr>
        <w:t>007/2015</w:t>
      </w:r>
      <w:r w:rsidR="000943F2" w:rsidRPr="005A6B4A">
        <w:rPr>
          <w:rFonts w:cs="Arial"/>
          <w:sz w:val="23"/>
          <w:szCs w:val="23"/>
        </w:rPr>
        <w:t xml:space="preserve">, convertido </w:t>
      </w:r>
      <w:r w:rsidR="00CA7773" w:rsidRPr="005A6B4A">
        <w:rPr>
          <w:rFonts w:cs="Arial"/>
          <w:sz w:val="23"/>
          <w:szCs w:val="23"/>
        </w:rPr>
        <w:t>na</w:t>
      </w:r>
      <w:r w:rsidR="000943F2" w:rsidRPr="005A6B4A">
        <w:rPr>
          <w:rFonts w:cs="Arial"/>
          <w:sz w:val="23"/>
          <w:szCs w:val="23"/>
        </w:rPr>
        <w:t xml:space="preserve"> Lei Municipal sob o n.º </w:t>
      </w:r>
      <w:r w:rsidR="00491CDC" w:rsidRPr="005A6B4A">
        <w:rPr>
          <w:rFonts w:cs="Arial"/>
          <w:sz w:val="23"/>
          <w:szCs w:val="23"/>
        </w:rPr>
        <w:t>746</w:t>
      </w:r>
      <w:r w:rsidR="00B97093" w:rsidRPr="005A6B4A">
        <w:rPr>
          <w:rFonts w:cs="Arial"/>
          <w:sz w:val="23"/>
          <w:szCs w:val="23"/>
        </w:rPr>
        <w:t xml:space="preserve">, de </w:t>
      </w:r>
      <w:r w:rsidR="00491CDC" w:rsidRPr="005A6B4A">
        <w:rPr>
          <w:rFonts w:cs="Arial"/>
          <w:sz w:val="23"/>
          <w:szCs w:val="23"/>
        </w:rPr>
        <w:t xml:space="preserve">08 de abril de </w:t>
      </w:r>
      <w:r w:rsidR="00B97093" w:rsidRPr="005A6B4A">
        <w:rPr>
          <w:rFonts w:cs="Arial"/>
          <w:sz w:val="23"/>
          <w:szCs w:val="23"/>
        </w:rPr>
        <w:t>2015</w:t>
      </w:r>
      <w:r w:rsidR="0070426A" w:rsidRPr="005A6B4A">
        <w:rPr>
          <w:rFonts w:cs="Arial"/>
          <w:sz w:val="23"/>
          <w:szCs w:val="23"/>
        </w:rPr>
        <w:t>;</w:t>
      </w:r>
    </w:p>
    <w:p w:rsidR="004E682D" w:rsidRPr="005A6B4A" w:rsidRDefault="005A6B4A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 xml:space="preserve">Os Vereadores que a este pedido subscrevem ao final, </w:t>
      </w:r>
      <w:r w:rsidRPr="005A6B4A">
        <w:rPr>
          <w:rFonts w:cs="Arial"/>
          <w:b/>
          <w:sz w:val="23"/>
          <w:szCs w:val="23"/>
        </w:rPr>
        <w:t>REQUEREM</w:t>
      </w:r>
      <w:r w:rsidR="00FE7675" w:rsidRPr="005A6B4A">
        <w:rPr>
          <w:rFonts w:cs="Arial"/>
          <w:sz w:val="23"/>
          <w:szCs w:val="23"/>
        </w:rPr>
        <w:t>, nos termos do artigo 89 do Regimento In</w:t>
      </w:r>
      <w:r w:rsidR="00686B1A" w:rsidRPr="005A6B4A">
        <w:rPr>
          <w:rFonts w:cs="Arial"/>
          <w:sz w:val="23"/>
          <w:szCs w:val="23"/>
        </w:rPr>
        <w:t>terno desta Casa Legislativa,</w:t>
      </w:r>
      <w:r w:rsidR="00FE7675" w:rsidRPr="005A6B4A">
        <w:rPr>
          <w:rFonts w:cs="Arial"/>
          <w:sz w:val="23"/>
          <w:szCs w:val="23"/>
        </w:rPr>
        <w:t xml:space="preserve"> </w:t>
      </w:r>
      <w:r w:rsidR="00686B1A" w:rsidRPr="005A6B4A">
        <w:rPr>
          <w:rFonts w:cs="Arial"/>
          <w:sz w:val="23"/>
          <w:szCs w:val="23"/>
        </w:rPr>
        <w:t xml:space="preserve">após as formalidades regimentais, </w:t>
      </w:r>
      <w:r w:rsidR="00FE7675" w:rsidRPr="005A6B4A">
        <w:rPr>
          <w:rFonts w:cs="Arial"/>
          <w:sz w:val="23"/>
          <w:szCs w:val="23"/>
        </w:rPr>
        <w:t xml:space="preserve">seja solicitado </w:t>
      </w:r>
      <w:r w:rsidR="000943F2" w:rsidRPr="005A6B4A">
        <w:rPr>
          <w:rFonts w:cs="Arial"/>
          <w:sz w:val="23"/>
          <w:szCs w:val="23"/>
        </w:rPr>
        <w:t>ao</w:t>
      </w:r>
      <w:r w:rsidR="00FE7675" w:rsidRPr="005A6B4A">
        <w:rPr>
          <w:rFonts w:cs="Arial"/>
          <w:sz w:val="23"/>
          <w:szCs w:val="23"/>
        </w:rPr>
        <w:t xml:space="preserve"> </w:t>
      </w:r>
      <w:proofErr w:type="gramStart"/>
      <w:r w:rsidR="00FE7675" w:rsidRPr="005A6B4A">
        <w:rPr>
          <w:rFonts w:cs="Arial"/>
          <w:sz w:val="23"/>
          <w:szCs w:val="23"/>
        </w:rPr>
        <w:t>Sr.</w:t>
      </w:r>
      <w:proofErr w:type="gramEnd"/>
      <w:r w:rsidR="00FE7675" w:rsidRPr="005A6B4A">
        <w:rPr>
          <w:rFonts w:cs="Arial"/>
          <w:sz w:val="23"/>
          <w:szCs w:val="23"/>
        </w:rPr>
        <w:t xml:space="preserve"> Prefeito Municipal, informações/esclarecimentos </w:t>
      </w:r>
      <w:r w:rsidR="00747CD6" w:rsidRPr="005A6B4A">
        <w:rPr>
          <w:rFonts w:cs="Arial"/>
          <w:sz w:val="23"/>
          <w:szCs w:val="23"/>
        </w:rPr>
        <w:t>do que segue:</w:t>
      </w:r>
    </w:p>
    <w:p w:rsidR="00EF6F2D" w:rsidRPr="005A6B4A" w:rsidRDefault="00EF6F2D" w:rsidP="005A6B4A">
      <w:pPr>
        <w:spacing w:after="120" w:line="360" w:lineRule="auto"/>
        <w:jc w:val="both"/>
        <w:rPr>
          <w:rFonts w:cs="Arial"/>
          <w:sz w:val="23"/>
          <w:szCs w:val="23"/>
        </w:rPr>
      </w:pPr>
    </w:p>
    <w:p w:rsidR="00EF6F2D" w:rsidRPr="005A6B4A" w:rsidRDefault="00EF6F2D" w:rsidP="005A6B4A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>Breve contextualização dos fatos:</w:t>
      </w:r>
    </w:p>
    <w:p w:rsidR="00EF6F2D" w:rsidRPr="005A6B4A" w:rsidRDefault="00EF6F2D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 xml:space="preserve">O Poder Legislativo aprovou em </w:t>
      </w:r>
      <w:r w:rsidR="00434057" w:rsidRPr="00434057">
        <w:rPr>
          <w:rFonts w:cs="Arial"/>
          <w:sz w:val="23"/>
          <w:szCs w:val="23"/>
        </w:rPr>
        <w:t xml:space="preserve">07 de abril de </w:t>
      </w:r>
      <w:r w:rsidRPr="00434057">
        <w:rPr>
          <w:rFonts w:cs="Arial"/>
          <w:sz w:val="23"/>
          <w:szCs w:val="23"/>
        </w:rPr>
        <w:t>2015</w:t>
      </w:r>
      <w:r w:rsidR="00434057">
        <w:rPr>
          <w:rFonts w:cs="Arial"/>
          <w:sz w:val="23"/>
          <w:szCs w:val="23"/>
        </w:rPr>
        <w:t>,</w:t>
      </w:r>
      <w:r w:rsidRPr="00434057">
        <w:rPr>
          <w:rFonts w:cs="Arial"/>
          <w:sz w:val="23"/>
          <w:szCs w:val="23"/>
        </w:rPr>
        <w:t xml:space="preserve"> </w:t>
      </w:r>
      <w:r w:rsidRPr="005A6B4A">
        <w:rPr>
          <w:rFonts w:cs="Arial"/>
          <w:sz w:val="23"/>
          <w:szCs w:val="23"/>
        </w:rPr>
        <w:t>o Projeto de Lei n.º 007/2015, convertido na Lei Municipal n.º 746, que “abre créditos adicionais suplementares no orçamento de 2015 e indica recursos”, autorizando o Poder Executivo a abrir créditos adicionais suplementares no orçamento do Município, no valor de R$ 1.060.000,00.</w:t>
      </w:r>
    </w:p>
    <w:p w:rsidR="00EF6F2D" w:rsidRPr="005A6B4A" w:rsidRDefault="00EF6F2D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>Por ocasião da análise do Projeto,</w:t>
      </w:r>
      <w:r w:rsidR="007A7AAE" w:rsidRPr="005A6B4A">
        <w:rPr>
          <w:rFonts w:cs="Arial"/>
          <w:sz w:val="23"/>
          <w:szCs w:val="23"/>
        </w:rPr>
        <w:t xml:space="preserve"> para conceder a autorização legislativa para abertura de créditos adicionais suplementares no orçamento do Município,</w:t>
      </w:r>
      <w:r w:rsidRPr="005A6B4A">
        <w:rPr>
          <w:rFonts w:cs="Arial"/>
          <w:sz w:val="23"/>
          <w:szCs w:val="23"/>
        </w:rPr>
        <w:t xml:space="preserve"> esta Colenda Casa Legislativa se valeu da motivação constante da justificativa do projeto, na qual estava disposto o seguinte: “essas alterações vi</w:t>
      </w:r>
      <w:r w:rsidR="0097058E" w:rsidRPr="005A6B4A">
        <w:rPr>
          <w:rFonts w:cs="Arial"/>
          <w:sz w:val="23"/>
          <w:szCs w:val="23"/>
        </w:rPr>
        <w:t xml:space="preserve">sam </w:t>
      </w:r>
      <w:r w:rsidR="0097058E" w:rsidRPr="005A6B4A">
        <w:rPr>
          <w:rFonts w:cs="Arial"/>
          <w:sz w:val="23"/>
          <w:szCs w:val="23"/>
        </w:rPr>
        <w:lastRenderedPageBreak/>
        <w:t xml:space="preserve">viabilizar a realização das </w:t>
      </w:r>
      <w:r w:rsidRPr="005A6B4A">
        <w:rPr>
          <w:rFonts w:cs="Arial"/>
          <w:sz w:val="23"/>
          <w:szCs w:val="23"/>
        </w:rPr>
        <w:t>obras de pavimentação do pátio do Ginásio Poliesportivo localizado à Rua Novos Horizontes e pavimentação da estrada da localidade de 15 da Boa Vista no trecho que inicia na Rota do Sol e finalizando na divisa do Município de Carlos Barbosa/RS”.</w:t>
      </w:r>
    </w:p>
    <w:p w:rsidR="00EF6F2D" w:rsidRPr="005A6B4A" w:rsidRDefault="00EF6F2D" w:rsidP="005A6B4A">
      <w:pPr>
        <w:spacing w:after="120" w:line="360" w:lineRule="auto"/>
        <w:ind w:firstLine="1985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 xml:space="preserve">Neste contexto, buscam os Vereadores exercer </w:t>
      </w:r>
      <w:r w:rsidR="0097058E" w:rsidRPr="005A6B4A">
        <w:rPr>
          <w:rFonts w:cs="Arial"/>
          <w:sz w:val="23"/>
          <w:szCs w:val="23"/>
        </w:rPr>
        <w:t>sua função</w:t>
      </w:r>
      <w:r w:rsidRPr="005A6B4A">
        <w:rPr>
          <w:rFonts w:cs="Arial"/>
          <w:sz w:val="23"/>
          <w:szCs w:val="23"/>
        </w:rPr>
        <w:t xml:space="preserve"> de fiscalização, tendo em vista que a obra de pavimentação do pátio do Ginásio Poliesportivo, localizado à Rua Novos Horizontes, não foi realizada, não obstante a abertura dos créditos suplementares para concretização da obra.</w:t>
      </w:r>
    </w:p>
    <w:p w:rsidR="00EF6F2D" w:rsidRPr="005A6B4A" w:rsidRDefault="00EF6F2D" w:rsidP="005A6B4A">
      <w:pPr>
        <w:spacing w:after="120" w:line="360" w:lineRule="auto"/>
        <w:jc w:val="both"/>
        <w:rPr>
          <w:rFonts w:cs="Arial"/>
          <w:b/>
          <w:sz w:val="23"/>
          <w:szCs w:val="23"/>
        </w:rPr>
      </w:pPr>
    </w:p>
    <w:p w:rsidR="00EF6F2D" w:rsidRPr="005A6B4A" w:rsidRDefault="00EF6F2D" w:rsidP="005A6B4A">
      <w:pPr>
        <w:pStyle w:val="PargrafodaLista"/>
        <w:numPr>
          <w:ilvl w:val="0"/>
          <w:numId w:val="2"/>
        </w:numPr>
        <w:spacing w:after="120" w:line="360" w:lineRule="auto"/>
        <w:jc w:val="both"/>
        <w:rPr>
          <w:rFonts w:cs="Arial"/>
          <w:b/>
          <w:sz w:val="23"/>
          <w:szCs w:val="23"/>
        </w:rPr>
      </w:pPr>
      <w:r w:rsidRPr="005A6B4A">
        <w:rPr>
          <w:rFonts w:cs="Arial"/>
          <w:b/>
          <w:sz w:val="23"/>
          <w:szCs w:val="23"/>
        </w:rPr>
        <w:t>Questões a serem esclarecidas:</w:t>
      </w:r>
    </w:p>
    <w:p w:rsidR="0097058E" w:rsidRPr="005A6B4A" w:rsidRDefault="0097058E" w:rsidP="005A6B4A">
      <w:pPr>
        <w:pStyle w:val="PargrafodaLista"/>
        <w:numPr>
          <w:ilvl w:val="1"/>
          <w:numId w:val="2"/>
        </w:numPr>
        <w:spacing w:after="120" w:line="360" w:lineRule="auto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>Por que a obra de pavimentação do pátio do Ginásio Poliesportivo não foi realizada?</w:t>
      </w:r>
    </w:p>
    <w:p w:rsidR="00EF6F2D" w:rsidRPr="005A6B4A" w:rsidRDefault="0097058E" w:rsidP="005A6B4A">
      <w:pPr>
        <w:pStyle w:val="PargrafodaLista"/>
        <w:numPr>
          <w:ilvl w:val="1"/>
          <w:numId w:val="2"/>
        </w:numPr>
        <w:spacing w:after="120" w:line="360" w:lineRule="auto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 xml:space="preserve">Qual foi o valor utilizado/empenhado para a obra de pavimentação da estrada da localidade </w:t>
      </w:r>
      <w:proofErr w:type="gramStart"/>
      <w:r w:rsidRPr="005A6B4A">
        <w:rPr>
          <w:rFonts w:cs="Arial"/>
          <w:sz w:val="23"/>
          <w:szCs w:val="23"/>
        </w:rPr>
        <w:t>do 15</w:t>
      </w:r>
      <w:proofErr w:type="gramEnd"/>
      <w:r w:rsidRPr="005A6B4A">
        <w:rPr>
          <w:rFonts w:cs="Arial"/>
          <w:sz w:val="23"/>
          <w:szCs w:val="23"/>
        </w:rPr>
        <w:t xml:space="preserve"> da Boa Vista, no trecho que inicia na Rota do Sol e finaliza na divisa do Município de Carlos Barbosa?</w:t>
      </w:r>
    </w:p>
    <w:p w:rsidR="00EF6F2D" w:rsidRPr="005A6B4A" w:rsidRDefault="0097058E" w:rsidP="005A6B4A">
      <w:pPr>
        <w:pStyle w:val="PargrafodaLista"/>
        <w:numPr>
          <w:ilvl w:val="1"/>
          <w:numId w:val="2"/>
        </w:numPr>
        <w:spacing w:after="120" w:line="360" w:lineRule="auto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>Caso não tenha sido utilizado o valor total constante</w:t>
      </w:r>
      <w:r w:rsidR="00745F75" w:rsidRPr="005A6B4A">
        <w:rPr>
          <w:rFonts w:cs="Arial"/>
          <w:sz w:val="23"/>
          <w:szCs w:val="23"/>
        </w:rPr>
        <w:t xml:space="preserve"> da autorização para abertura</w:t>
      </w:r>
      <w:r w:rsidRPr="005A6B4A">
        <w:rPr>
          <w:rFonts w:cs="Arial"/>
          <w:sz w:val="23"/>
          <w:szCs w:val="23"/>
        </w:rPr>
        <w:t xml:space="preserve"> </w:t>
      </w:r>
      <w:r w:rsidR="00745F75" w:rsidRPr="005A6B4A">
        <w:rPr>
          <w:rFonts w:cs="Arial"/>
          <w:sz w:val="23"/>
          <w:szCs w:val="23"/>
        </w:rPr>
        <w:t>de créditos adicionais suplementares, qual foi a sua destinação?</w:t>
      </w:r>
      <w:r w:rsidRPr="005A6B4A">
        <w:rPr>
          <w:rFonts w:cs="Arial"/>
          <w:sz w:val="23"/>
          <w:szCs w:val="23"/>
        </w:rPr>
        <w:t xml:space="preserve"> </w:t>
      </w:r>
    </w:p>
    <w:p w:rsidR="00EF6F2D" w:rsidRPr="005A6B4A" w:rsidRDefault="00EF6F2D" w:rsidP="005A6B4A">
      <w:pPr>
        <w:pStyle w:val="PargrafodaLista"/>
        <w:numPr>
          <w:ilvl w:val="1"/>
          <w:numId w:val="2"/>
        </w:numPr>
        <w:spacing w:after="120" w:line="360" w:lineRule="auto"/>
        <w:jc w:val="both"/>
        <w:rPr>
          <w:rFonts w:cs="Arial"/>
          <w:sz w:val="23"/>
          <w:szCs w:val="23"/>
        </w:rPr>
      </w:pPr>
      <w:r w:rsidRPr="005A6B4A">
        <w:rPr>
          <w:rFonts w:cs="Arial"/>
          <w:sz w:val="23"/>
          <w:szCs w:val="23"/>
        </w:rPr>
        <w:t>Outras informações que julgar necessárias para o esclarecimento do assunto perante esta Casa Legislativa</w:t>
      </w:r>
      <w:r w:rsidR="00745F75" w:rsidRPr="005A6B4A">
        <w:rPr>
          <w:rFonts w:cs="Arial"/>
          <w:sz w:val="23"/>
          <w:szCs w:val="23"/>
        </w:rPr>
        <w:t>.</w:t>
      </w:r>
    </w:p>
    <w:p w:rsidR="00686B1A" w:rsidRPr="005A6B4A" w:rsidRDefault="00686B1A" w:rsidP="005A6B4A">
      <w:pPr>
        <w:spacing w:after="120" w:line="360" w:lineRule="auto"/>
        <w:jc w:val="both"/>
        <w:rPr>
          <w:rFonts w:eastAsia="Times New Roman" w:cs="Arial"/>
          <w:color w:val="000000"/>
          <w:sz w:val="23"/>
          <w:szCs w:val="23"/>
        </w:rPr>
      </w:pPr>
    </w:p>
    <w:p w:rsidR="00A027ED" w:rsidRPr="005A6B4A" w:rsidRDefault="00A027ED" w:rsidP="005A6B4A">
      <w:pPr>
        <w:spacing w:after="120" w:line="360" w:lineRule="auto"/>
        <w:ind w:firstLine="1985"/>
        <w:jc w:val="both"/>
        <w:rPr>
          <w:rFonts w:eastAsia="Times New Roman" w:cs="Arial"/>
          <w:color w:val="000000"/>
          <w:sz w:val="23"/>
          <w:szCs w:val="23"/>
        </w:rPr>
      </w:pPr>
      <w:r w:rsidRPr="005A6B4A">
        <w:rPr>
          <w:rFonts w:eastAsia="Times New Roman" w:cs="Arial"/>
          <w:color w:val="000000"/>
          <w:sz w:val="23"/>
          <w:szCs w:val="23"/>
        </w:rPr>
        <w:t xml:space="preserve">Sala de Sessões </w:t>
      </w:r>
      <w:r w:rsidRPr="005A6B4A">
        <w:rPr>
          <w:rFonts w:cs="Arial"/>
          <w:sz w:val="23"/>
          <w:szCs w:val="23"/>
        </w:rPr>
        <w:t>da Câmara Municipal de Vereadores de Boa Vista do Sul</w:t>
      </w:r>
      <w:r w:rsidR="000943F2" w:rsidRPr="005A6B4A">
        <w:rPr>
          <w:rFonts w:cs="Arial"/>
          <w:sz w:val="23"/>
          <w:szCs w:val="23"/>
        </w:rPr>
        <w:t xml:space="preserve">, aos </w:t>
      </w:r>
      <w:r w:rsidR="00B97093" w:rsidRPr="005A6B4A">
        <w:rPr>
          <w:rFonts w:cs="Arial"/>
          <w:sz w:val="23"/>
          <w:szCs w:val="23"/>
        </w:rPr>
        <w:t>quatro</w:t>
      </w:r>
      <w:r w:rsidRPr="005A6B4A">
        <w:rPr>
          <w:rFonts w:cs="Arial"/>
          <w:sz w:val="23"/>
          <w:szCs w:val="23"/>
        </w:rPr>
        <w:t xml:space="preserve"> dias do mês de </w:t>
      </w:r>
      <w:r w:rsidR="000943F2" w:rsidRPr="005A6B4A">
        <w:rPr>
          <w:rFonts w:cs="Arial"/>
          <w:sz w:val="23"/>
          <w:szCs w:val="23"/>
        </w:rPr>
        <w:t>novembro</w:t>
      </w:r>
      <w:r w:rsidRPr="005A6B4A">
        <w:rPr>
          <w:rFonts w:cs="Arial"/>
          <w:sz w:val="23"/>
          <w:szCs w:val="23"/>
        </w:rPr>
        <w:t xml:space="preserve"> de dois mil e dezenove.</w:t>
      </w:r>
    </w:p>
    <w:p w:rsidR="00A027ED" w:rsidRPr="005A6B4A" w:rsidRDefault="00A027ED" w:rsidP="005A6B4A">
      <w:pPr>
        <w:spacing w:after="120" w:line="360" w:lineRule="auto"/>
        <w:jc w:val="both"/>
        <w:rPr>
          <w:rFonts w:eastAsia="Times New Roman" w:cs="Arial"/>
          <w:color w:val="000000"/>
          <w:sz w:val="23"/>
          <w:szCs w:val="23"/>
        </w:rPr>
      </w:pPr>
    </w:p>
    <w:p w:rsidR="005A6B4A" w:rsidRPr="005A6B4A" w:rsidRDefault="005A6B4A" w:rsidP="005A6B4A">
      <w:pPr>
        <w:tabs>
          <w:tab w:val="center" w:pos="4252"/>
        </w:tabs>
        <w:spacing w:after="120" w:line="360" w:lineRule="auto"/>
        <w:rPr>
          <w:rFonts w:eastAsia="Times New Roman" w:cs="Arial"/>
          <w:b/>
          <w:color w:val="000000"/>
          <w:sz w:val="23"/>
          <w:szCs w:val="23"/>
        </w:rPr>
        <w:sectPr w:rsidR="005A6B4A" w:rsidRPr="005A6B4A">
          <w:headerReference w:type="default" r:id="rId8"/>
          <w:footerReference w:type="even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7154" w:rsidRPr="005A6B4A" w:rsidRDefault="00A77154" w:rsidP="00D06AE8">
      <w:pPr>
        <w:tabs>
          <w:tab w:val="center" w:pos="4252"/>
        </w:tabs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lastRenderedPageBreak/>
        <w:t>Antiago Rabaioli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 PSDB</w:t>
      </w:r>
    </w:p>
    <w:p w:rsidR="00901765" w:rsidRPr="005A6B4A" w:rsidRDefault="00901765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</w:p>
    <w:p w:rsidR="00A77154" w:rsidRPr="005A6B4A" w:rsidRDefault="005A6B4A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>
        <w:rPr>
          <w:rFonts w:eastAsia="Times New Roman" w:cs="Arial"/>
          <w:b/>
          <w:color w:val="000000"/>
          <w:sz w:val="23"/>
          <w:szCs w:val="23"/>
        </w:rPr>
        <w:t xml:space="preserve">Carlos </w:t>
      </w:r>
      <w:proofErr w:type="gramStart"/>
      <w:r>
        <w:rPr>
          <w:rFonts w:eastAsia="Times New Roman" w:cs="Arial"/>
          <w:b/>
          <w:color w:val="000000"/>
          <w:sz w:val="23"/>
          <w:szCs w:val="23"/>
        </w:rPr>
        <w:t>R.</w:t>
      </w:r>
      <w:proofErr w:type="gramEnd"/>
      <w:r w:rsidR="00A77154" w:rsidRPr="005A6B4A">
        <w:rPr>
          <w:rFonts w:eastAsia="Times New Roman" w:cs="Arial"/>
          <w:b/>
          <w:color w:val="000000"/>
          <w:sz w:val="23"/>
          <w:szCs w:val="23"/>
        </w:rPr>
        <w:t xml:space="preserve"> dos Santos</w:t>
      </w:r>
    </w:p>
    <w:p w:rsidR="00A77154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 PTB</w:t>
      </w:r>
    </w:p>
    <w:p w:rsidR="005A6B4A" w:rsidRPr="005A6B4A" w:rsidRDefault="005A6B4A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lastRenderedPageBreak/>
        <w:t>Glademir Mânica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 PSDB</w:t>
      </w:r>
    </w:p>
    <w:p w:rsidR="007A7AAE" w:rsidRPr="005A6B4A" w:rsidRDefault="007A7AAE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</w:p>
    <w:p w:rsidR="00A77154" w:rsidRPr="005A6B4A" w:rsidRDefault="005A6B4A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>
        <w:rPr>
          <w:rFonts w:eastAsia="Times New Roman" w:cs="Arial"/>
          <w:b/>
          <w:color w:val="000000"/>
          <w:sz w:val="23"/>
          <w:szCs w:val="23"/>
        </w:rPr>
        <w:t>José A.</w:t>
      </w:r>
      <w:r w:rsidR="00A77154" w:rsidRPr="005A6B4A">
        <w:rPr>
          <w:rFonts w:eastAsia="Times New Roman" w:cs="Arial"/>
          <w:b/>
          <w:color w:val="000000"/>
          <w:sz w:val="23"/>
          <w:szCs w:val="23"/>
        </w:rPr>
        <w:t xml:space="preserve"> Palharini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 PSDB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</w:p>
    <w:p w:rsidR="00B97093" w:rsidRPr="005A6B4A" w:rsidRDefault="00B97093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lastRenderedPageBreak/>
        <w:t>Juliano Carminatti</w:t>
      </w:r>
    </w:p>
    <w:p w:rsidR="00B97093" w:rsidRPr="005A6B4A" w:rsidRDefault="00B97093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 PSDB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</w:p>
    <w:p w:rsidR="00A77154" w:rsidRPr="005A6B4A" w:rsidRDefault="005A6B4A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>
        <w:rPr>
          <w:rFonts w:eastAsia="Times New Roman" w:cs="Arial"/>
          <w:b/>
          <w:color w:val="000000"/>
          <w:sz w:val="23"/>
          <w:szCs w:val="23"/>
        </w:rPr>
        <w:t xml:space="preserve">Patrícia L. </w:t>
      </w:r>
      <w:r w:rsidR="00A77154" w:rsidRPr="005A6B4A">
        <w:rPr>
          <w:rFonts w:eastAsia="Times New Roman" w:cs="Arial"/>
          <w:b/>
          <w:color w:val="000000"/>
          <w:sz w:val="23"/>
          <w:szCs w:val="23"/>
        </w:rPr>
        <w:t>Bagatini</w:t>
      </w:r>
    </w:p>
    <w:p w:rsidR="00A77154" w:rsidRPr="005A6B4A" w:rsidRDefault="00A77154" w:rsidP="00D06AE8">
      <w:pPr>
        <w:spacing w:after="0" w:line="360" w:lineRule="auto"/>
        <w:jc w:val="center"/>
        <w:rPr>
          <w:rFonts w:eastAsia="Times New Roman" w:cs="Arial"/>
          <w:b/>
          <w:color w:val="000000"/>
          <w:sz w:val="23"/>
          <w:szCs w:val="23"/>
        </w:rPr>
      </w:pPr>
      <w:r w:rsidRPr="005A6B4A">
        <w:rPr>
          <w:rFonts w:eastAsia="Times New Roman" w:cs="Arial"/>
          <w:b/>
          <w:color w:val="000000"/>
          <w:sz w:val="23"/>
          <w:szCs w:val="23"/>
        </w:rPr>
        <w:t>Vereadora MDB</w:t>
      </w:r>
    </w:p>
    <w:p w:rsidR="005A6B4A" w:rsidRDefault="005A6B4A" w:rsidP="005A6B4A">
      <w:pPr>
        <w:spacing w:after="120" w:line="360" w:lineRule="auto"/>
        <w:rPr>
          <w:rFonts w:eastAsia="Times New Roman" w:cs="Arial"/>
          <w:b/>
          <w:color w:val="000000"/>
          <w:szCs w:val="24"/>
        </w:rPr>
        <w:sectPr w:rsidR="005A6B4A" w:rsidSect="005A6B4A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A77154" w:rsidRPr="00831BDC" w:rsidRDefault="00A77154" w:rsidP="005A6B4A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</w:rPr>
        <w:sectPr w:rsidR="00A77154" w:rsidRPr="00831BDC" w:rsidSect="00A7715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027ED" w:rsidRPr="00831BDC" w:rsidRDefault="00A027ED" w:rsidP="005A6B4A">
      <w:pPr>
        <w:spacing w:after="12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lastRenderedPageBreak/>
        <w:t>JUSTIFICATIVA</w:t>
      </w:r>
      <w:r w:rsidR="00762981" w:rsidRPr="00831BDC">
        <w:rPr>
          <w:rFonts w:eastAsia="Times New Roman" w:cs="Arial"/>
          <w:b/>
          <w:color w:val="000000"/>
          <w:szCs w:val="24"/>
        </w:rPr>
        <w:t xml:space="preserve"> DO PEDIDO DE INFORMAÇÕES </w:t>
      </w:r>
    </w:p>
    <w:p w:rsidR="008E45B9" w:rsidRPr="00A90BD8" w:rsidRDefault="008E45B9" w:rsidP="005A6B4A">
      <w:pPr>
        <w:spacing w:after="120" w:line="360" w:lineRule="auto"/>
        <w:jc w:val="center"/>
        <w:rPr>
          <w:rFonts w:eastAsia="Times New Roman" w:cs="Arial"/>
          <w:b/>
          <w:szCs w:val="24"/>
        </w:rPr>
      </w:pPr>
      <w:r w:rsidRPr="00A90BD8">
        <w:rPr>
          <w:rFonts w:eastAsia="Times New Roman" w:cs="Arial"/>
          <w:b/>
          <w:szCs w:val="24"/>
        </w:rPr>
        <w:t xml:space="preserve">REQUERIMENTO N.º </w:t>
      </w:r>
      <w:r w:rsidR="00A90BD8" w:rsidRPr="00A90BD8">
        <w:rPr>
          <w:rFonts w:eastAsia="Times New Roman" w:cs="Arial"/>
          <w:b/>
          <w:szCs w:val="24"/>
        </w:rPr>
        <w:t>04</w:t>
      </w:r>
      <w:r w:rsidRPr="00A90BD8">
        <w:rPr>
          <w:rFonts w:eastAsia="Times New Roman" w:cs="Arial"/>
          <w:b/>
          <w:szCs w:val="24"/>
        </w:rPr>
        <w:t>/2019</w:t>
      </w:r>
    </w:p>
    <w:p w:rsidR="00A027ED" w:rsidRPr="00831BDC" w:rsidRDefault="00A027ED" w:rsidP="005A6B4A">
      <w:pPr>
        <w:spacing w:after="120" w:line="360" w:lineRule="auto"/>
        <w:ind w:left="708" w:hanging="708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5A6B4A">
      <w:pPr>
        <w:spacing w:after="120" w:line="360" w:lineRule="auto"/>
        <w:ind w:left="709" w:hanging="709"/>
        <w:rPr>
          <w:rFonts w:eastAsia="Times New Roman" w:cs="Arial"/>
          <w:b/>
          <w:color w:val="000000"/>
          <w:szCs w:val="24"/>
        </w:rPr>
        <w:sectPr w:rsidR="00762981" w:rsidRPr="00831BDC" w:rsidSect="0076298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27ED" w:rsidRPr="00831BDC" w:rsidRDefault="00A027ED" w:rsidP="005A6B4A">
      <w:pPr>
        <w:spacing w:after="12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lastRenderedPageBreak/>
        <w:t>Senhor Presidente:</w:t>
      </w:r>
    </w:p>
    <w:p w:rsidR="00A027ED" w:rsidRPr="00831BDC" w:rsidRDefault="00A027ED" w:rsidP="005A6B4A">
      <w:pPr>
        <w:spacing w:after="120" w:line="360" w:lineRule="auto"/>
        <w:ind w:left="709" w:hanging="709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Senhores Vereadores:</w:t>
      </w:r>
    </w:p>
    <w:p w:rsidR="00A027ED" w:rsidRPr="00831BDC" w:rsidRDefault="00A027ED" w:rsidP="005A6B4A">
      <w:pPr>
        <w:spacing w:after="120" w:line="360" w:lineRule="auto"/>
        <w:ind w:left="708" w:hanging="708"/>
        <w:rPr>
          <w:rFonts w:eastAsia="Times New Roman" w:cs="Arial"/>
          <w:color w:val="000000"/>
          <w:szCs w:val="24"/>
        </w:rPr>
      </w:pPr>
    </w:p>
    <w:p w:rsidR="00212DB4" w:rsidRPr="00831BDC" w:rsidRDefault="00212DB4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 xml:space="preserve">O Poder Legislativo aprovou em </w:t>
      </w:r>
      <w:r w:rsidR="0012063C">
        <w:rPr>
          <w:rFonts w:cs="Arial"/>
          <w:szCs w:val="24"/>
        </w:rPr>
        <w:t>07 de abril de 2015</w:t>
      </w:r>
      <w:r w:rsidR="009E354F" w:rsidRPr="0012063C">
        <w:rPr>
          <w:rFonts w:cs="Arial"/>
          <w:szCs w:val="24"/>
        </w:rPr>
        <w:t>,</w:t>
      </w:r>
      <w:r w:rsidRPr="00831BDC">
        <w:rPr>
          <w:rFonts w:cs="Arial"/>
          <w:color w:val="FF0066"/>
          <w:szCs w:val="24"/>
        </w:rPr>
        <w:t xml:space="preserve"> </w:t>
      </w:r>
      <w:r w:rsidRPr="00831BDC">
        <w:rPr>
          <w:rFonts w:cs="Arial"/>
          <w:szCs w:val="24"/>
        </w:rPr>
        <w:t>o Projeto de Lei n.º 007/2015, convertido na Lei Municipal n.º 746, que “abre créditos adicionais suplementares no orçamento de 2015 e indica recursos”, autorizando o Poder Executivo a abrir créditos adicionais suplementares no orçamento do Município, no valor de R$ 1.060.000,00.</w:t>
      </w:r>
    </w:p>
    <w:p w:rsidR="00212DB4" w:rsidRPr="00831BDC" w:rsidRDefault="00851447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 xml:space="preserve">Por ocasião da análise do Projeto, para conceder a autorização legislativa para abertura de créditos adicionais suplementares no orçamento do Município, esta Colenda Casa Legislativa </w:t>
      </w:r>
      <w:r w:rsidR="00212DB4" w:rsidRPr="00831BDC">
        <w:rPr>
          <w:rFonts w:cs="Arial"/>
          <w:szCs w:val="24"/>
        </w:rPr>
        <w:t>se valeu da motivação constante da justificativa do projeto, na qual estava disposto o seguinte: “essas alterações visam viabilizar a realização das obras de pavimentação do pátio do Ginásio Poliesportivo localizado à Rua Novos Horizontes e pavimentação da estrada da localidade de 15 da Boa Vista no trecho que inicia na Rota do Sol e finalizando na divisa do Município de Carlos Barbosa/RS”.</w:t>
      </w:r>
    </w:p>
    <w:p w:rsidR="00212DB4" w:rsidRPr="00831BDC" w:rsidRDefault="00212DB4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 xml:space="preserve">Neste contexto, buscam os Vereadores exercer </w:t>
      </w:r>
      <w:r w:rsidR="009E354F" w:rsidRPr="00831BDC">
        <w:rPr>
          <w:rFonts w:cs="Arial"/>
          <w:szCs w:val="24"/>
        </w:rPr>
        <w:t>sua função</w:t>
      </w:r>
      <w:r w:rsidRPr="00831BDC">
        <w:rPr>
          <w:rFonts w:cs="Arial"/>
          <w:szCs w:val="24"/>
        </w:rPr>
        <w:t xml:space="preserve"> de fiscalização, tendo em vista que a obra de pavimentação do pátio do Ginásio Poliesportivo, localizado à Rua Novos Horizontes, não foi realizada, não obstante a abertura dos créditos sup</w:t>
      </w:r>
      <w:r w:rsidR="00176504">
        <w:rPr>
          <w:rFonts w:cs="Arial"/>
          <w:szCs w:val="24"/>
        </w:rPr>
        <w:t>lementares para concretização desta</w:t>
      </w:r>
      <w:r w:rsidRPr="00831BDC">
        <w:rPr>
          <w:rFonts w:cs="Arial"/>
          <w:szCs w:val="24"/>
        </w:rPr>
        <w:t>.</w:t>
      </w:r>
    </w:p>
    <w:p w:rsidR="00851447" w:rsidRPr="00831BDC" w:rsidRDefault="00212DB4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>Veja-se que, embora não conste expressamente do texto da lei, as obras referidas se encontravam na expo</w:t>
      </w:r>
      <w:r w:rsidR="00851447" w:rsidRPr="00831BDC">
        <w:rPr>
          <w:rFonts w:cs="Arial"/>
          <w:szCs w:val="24"/>
        </w:rPr>
        <w:t>sição de motivos do PL 007/2015, vinculando o gestor público.</w:t>
      </w:r>
      <w:r w:rsidRPr="00831BDC">
        <w:rPr>
          <w:rFonts w:cs="Arial"/>
          <w:szCs w:val="24"/>
        </w:rPr>
        <w:t xml:space="preserve"> Aliás, a justificativa serve para explicar a proposta e/ou expor as razões da edição da lei, de forma que os Vereadores, </w:t>
      </w:r>
      <w:r w:rsidRPr="00831BDC">
        <w:rPr>
          <w:rFonts w:cs="Arial"/>
          <w:szCs w:val="24"/>
        </w:rPr>
        <w:lastRenderedPageBreak/>
        <w:t>ao analisarem e aprovarem o projeto de lei, levam em consideração tais razões, confiando naquilo que propôs</w:t>
      </w:r>
      <w:r w:rsidR="009E354F" w:rsidRPr="00831BDC">
        <w:rPr>
          <w:rFonts w:cs="Arial"/>
          <w:szCs w:val="24"/>
        </w:rPr>
        <w:t>, motivadamente,</w:t>
      </w:r>
      <w:r w:rsidRPr="00831BDC">
        <w:rPr>
          <w:rFonts w:cs="Arial"/>
          <w:szCs w:val="24"/>
        </w:rPr>
        <w:t xml:space="preserve"> o Poder Executivo.</w:t>
      </w:r>
      <w:r w:rsidR="00851447" w:rsidRPr="00831BDC">
        <w:rPr>
          <w:rFonts w:cs="Arial"/>
          <w:szCs w:val="24"/>
        </w:rPr>
        <w:t xml:space="preserve"> </w:t>
      </w:r>
    </w:p>
    <w:p w:rsidR="00212DB4" w:rsidRPr="00831BDC" w:rsidRDefault="00851447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>Desse modo,</w:t>
      </w:r>
      <w:r w:rsidR="000B2FC1" w:rsidRPr="00831BDC">
        <w:rPr>
          <w:rFonts w:cs="Arial"/>
          <w:szCs w:val="24"/>
        </w:rPr>
        <w:t xml:space="preserve"> tem-se que a cada análise de propostas </w:t>
      </w:r>
      <w:r w:rsidR="00482061" w:rsidRPr="00831BDC">
        <w:rPr>
          <w:rFonts w:cs="Arial"/>
          <w:szCs w:val="24"/>
        </w:rPr>
        <w:t>legislativas</w:t>
      </w:r>
      <w:r w:rsidR="000B2FC1" w:rsidRPr="00831BDC">
        <w:rPr>
          <w:rFonts w:cs="Arial"/>
          <w:szCs w:val="24"/>
        </w:rPr>
        <w:t xml:space="preserve">, os Vereadores buscam entender, dentro das razões do projeto, qual o real impacto da </w:t>
      </w:r>
      <w:r w:rsidR="00482061" w:rsidRPr="00831BDC">
        <w:rPr>
          <w:rFonts w:cs="Arial"/>
          <w:szCs w:val="24"/>
        </w:rPr>
        <w:t>norma</w:t>
      </w:r>
      <w:r w:rsidR="000B2FC1" w:rsidRPr="00831BDC">
        <w:rPr>
          <w:rFonts w:cs="Arial"/>
          <w:szCs w:val="24"/>
        </w:rPr>
        <w:t xml:space="preserve"> para os munícipes, ou seja, os Edis </w:t>
      </w:r>
      <w:r w:rsidRPr="00831BDC">
        <w:rPr>
          <w:rFonts w:cs="Arial"/>
          <w:szCs w:val="24"/>
        </w:rPr>
        <w:t>se alinham aos interesses da coletividade, buscando colaborar com o crescimento do Município, adotando assim, posições favoráveis naquilo que entendem como imprescindível.</w:t>
      </w:r>
    </w:p>
    <w:p w:rsidR="00831BDC" w:rsidRPr="00831BDC" w:rsidRDefault="00482061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>Em síntese, além do texto legal,</w:t>
      </w:r>
      <w:r w:rsidR="00831BDC" w:rsidRPr="00831BDC">
        <w:rPr>
          <w:rFonts w:cs="Arial"/>
          <w:szCs w:val="24"/>
        </w:rPr>
        <w:t xml:space="preserve"> para tomar sua decisão, </w:t>
      </w:r>
      <w:r w:rsidRPr="00831BDC">
        <w:rPr>
          <w:rFonts w:cs="Arial"/>
          <w:szCs w:val="24"/>
        </w:rPr>
        <w:t>os Vereadores se utilizam da argumentação que compõe a justifi</w:t>
      </w:r>
      <w:r w:rsidR="00831BDC" w:rsidRPr="00831BDC">
        <w:rPr>
          <w:rFonts w:cs="Arial"/>
          <w:szCs w:val="24"/>
        </w:rPr>
        <w:t>cativa, de modo que deve esta ser clara, coerente e verdadeira, importando na finalidade e na motivação do ato legal.</w:t>
      </w:r>
    </w:p>
    <w:p w:rsidR="00212DB4" w:rsidRPr="00831BDC" w:rsidRDefault="00212DB4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>Importante referir aqui, a teoria dos motivos determinantes que, desenvolvida no Direito Francês, “baseia-se no princípio de que o motivo do ato administrativo deve sempre guardar compatibilidade com a situação de fato que gerou a manifestação da vontade”</w:t>
      </w:r>
      <w:r w:rsidRPr="00831BDC">
        <w:rPr>
          <w:rStyle w:val="Refdenotaderodap"/>
          <w:rFonts w:cs="Arial"/>
          <w:szCs w:val="24"/>
        </w:rPr>
        <w:footnoteReference w:id="1"/>
      </w:r>
      <w:r w:rsidRPr="00831BDC">
        <w:rPr>
          <w:rFonts w:cs="Arial"/>
          <w:szCs w:val="24"/>
        </w:rPr>
        <w:t>, ou seja, a validade do ato administrativo se vincula aos motivos</w:t>
      </w:r>
      <w:r w:rsidR="009E354F" w:rsidRPr="00831BDC">
        <w:rPr>
          <w:rFonts w:cs="Arial"/>
          <w:szCs w:val="24"/>
        </w:rPr>
        <w:t xml:space="preserve"> indicados como seu fundamento. C</w:t>
      </w:r>
      <w:r w:rsidRPr="00831BDC">
        <w:rPr>
          <w:rFonts w:cs="Arial"/>
          <w:szCs w:val="24"/>
        </w:rPr>
        <w:t>onforme preceituado por Carvalho Filho, “o motivo se conceitua como a própria situação de fato que impele a vontade do administrado</w:t>
      </w:r>
      <w:r w:rsidR="00831BDC" w:rsidRPr="00831BDC">
        <w:rPr>
          <w:rFonts w:cs="Arial"/>
          <w:szCs w:val="24"/>
        </w:rPr>
        <w:t>r</w:t>
      </w:r>
      <w:r w:rsidRPr="00831BDC">
        <w:rPr>
          <w:rFonts w:cs="Arial"/>
          <w:szCs w:val="24"/>
        </w:rPr>
        <w:t>, a inexistência dessa situação provoca a invalidação do ato</w:t>
      </w:r>
      <w:r w:rsidR="00EF6F2D" w:rsidRPr="00831BDC">
        <w:rPr>
          <w:rFonts w:cs="Arial"/>
          <w:szCs w:val="24"/>
        </w:rPr>
        <w:t>”</w:t>
      </w:r>
      <w:r w:rsidRPr="00831BDC">
        <w:rPr>
          <w:rFonts w:cs="Arial"/>
          <w:szCs w:val="24"/>
        </w:rPr>
        <w:t>.</w:t>
      </w:r>
      <w:r w:rsidR="00EF6F2D" w:rsidRPr="00831BDC">
        <w:rPr>
          <w:rStyle w:val="Refdenotaderodap"/>
          <w:rFonts w:cs="Arial"/>
          <w:szCs w:val="24"/>
        </w:rPr>
        <w:footnoteReference w:id="2"/>
      </w:r>
    </w:p>
    <w:p w:rsidR="00EF6F2D" w:rsidRPr="00831BDC" w:rsidRDefault="009E354F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cs="Arial"/>
          <w:szCs w:val="24"/>
        </w:rPr>
        <w:t xml:space="preserve">Cabe comentar também, que a fiscalização por parte do Poder Legislativo é legítima e necessária, a fim de averiguar </w:t>
      </w:r>
      <w:r w:rsidR="00077653" w:rsidRPr="00831BDC">
        <w:rPr>
          <w:rFonts w:cs="Arial"/>
          <w:szCs w:val="24"/>
        </w:rPr>
        <w:t>eventual irregularidade, por</w:t>
      </w:r>
      <w:r w:rsidRPr="00831BDC">
        <w:rPr>
          <w:rFonts w:cs="Arial"/>
          <w:szCs w:val="24"/>
        </w:rPr>
        <w:t xml:space="preserve"> desvio de finalidade</w:t>
      </w:r>
      <w:r w:rsidR="00077653" w:rsidRPr="00831BDC">
        <w:rPr>
          <w:rFonts w:cs="Arial"/>
          <w:szCs w:val="24"/>
        </w:rPr>
        <w:t xml:space="preserve">, </w:t>
      </w:r>
      <w:r w:rsidR="00077653" w:rsidRPr="00831BDC">
        <w:rPr>
          <w:rFonts w:cs="Arial"/>
          <w:i/>
          <w:szCs w:val="24"/>
        </w:rPr>
        <w:t xml:space="preserve">in </w:t>
      </w:r>
      <w:proofErr w:type="spellStart"/>
      <w:r w:rsidR="00077653" w:rsidRPr="00831BDC">
        <w:rPr>
          <w:rFonts w:cs="Arial"/>
          <w:i/>
          <w:szCs w:val="24"/>
        </w:rPr>
        <w:t>casu</w:t>
      </w:r>
      <w:proofErr w:type="spellEnd"/>
      <w:r w:rsidR="00077653" w:rsidRPr="00831BDC">
        <w:rPr>
          <w:rFonts w:cs="Arial"/>
          <w:szCs w:val="24"/>
        </w:rPr>
        <w:t>, diante daquilo que foi</w:t>
      </w:r>
      <w:r w:rsidRPr="00831BDC">
        <w:rPr>
          <w:rFonts w:cs="Arial"/>
          <w:szCs w:val="24"/>
        </w:rPr>
        <w:t xml:space="preserve"> explicitado </w:t>
      </w:r>
      <w:r w:rsidR="00176504">
        <w:rPr>
          <w:rFonts w:cs="Arial"/>
          <w:szCs w:val="24"/>
        </w:rPr>
        <w:t xml:space="preserve">originalmente </w:t>
      </w:r>
      <w:r w:rsidRPr="00831BDC">
        <w:rPr>
          <w:rFonts w:cs="Arial"/>
          <w:szCs w:val="24"/>
        </w:rPr>
        <w:t>na motivação do projeto.</w:t>
      </w:r>
    </w:p>
    <w:p w:rsidR="00762981" w:rsidRPr="00831BDC" w:rsidRDefault="00762981" w:rsidP="005A6B4A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 w:rsidRPr="00831BDC">
        <w:rPr>
          <w:rFonts w:eastAsia="Times New Roman" w:cs="Arial"/>
          <w:color w:val="000000"/>
          <w:szCs w:val="24"/>
        </w:rPr>
        <w:t xml:space="preserve">O artigo 44, inciso XII da Lei Orgânica do Município dispõe sobre a competência exclusiva da Câmara Municipal para solicitar informações por escrito ao Executivo. </w:t>
      </w:r>
    </w:p>
    <w:p w:rsidR="00762981" w:rsidRPr="00831BDC" w:rsidRDefault="00762981" w:rsidP="005A6B4A">
      <w:pPr>
        <w:spacing w:after="120" w:line="360" w:lineRule="auto"/>
        <w:ind w:firstLine="1985"/>
        <w:jc w:val="both"/>
        <w:rPr>
          <w:rFonts w:eastAsia="Times New Roman" w:cs="Arial"/>
          <w:i/>
          <w:color w:val="000000"/>
          <w:szCs w:val="24"/>
        </w:rPr>
      </w:pPr>
      <w:r w:rsidRPr="00831BDC">
        <w:rPr>
          <w:rFonts w:eastAsia="Times New Roman" w:cs="Arial"/>
          <w:color w:val="000000"/>
          <w:szCs w:val="24"/>
        </w:rPr>
        <w:lastRenderedPageBreak/>
        <w:t xml:space="preserve">Nessa linha, o artigo 69 da Lei Orgânica, no inciso XVI, refere que compete privativamente ao Prefeito Municipal </w:t>
      </w:r>
      <w:r w:rsidRPr="00831BDC">
        <w:rPr>
          <w:rFonts w:eastAsia="Times New Roman" w:cs="Arial"/>
          <w:i/>
          <w:color w:val="000000"/>
          <w:szCs w:val="24"/>
        </w:rPr>
        <w:t>“prestar à Câmara Municipal, dentro de 20 (vinte) dias, as informações solicitadas, sobre fatos relacionados ao Poder Executivo e sobre matéria legislativa em tramitação na Câmara, ou sujeita à fiscalização do Poder Legislativo”.</w:t>
      </w:r>
    </w:p>
    <w:p w:rsidR="00762981" w:rsidRPr="00831BDC" w:rsidRDefault="00762981" w:rsidP="005A6B4A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 w:rsidRPr="00831BDC">
        <w:rPr>
          <w:rFonts w:eastAsia="Times New Roman" w:cs="Arial"/>
          <w:color w:val="000000"/>
          <w:szCs w:val="24"/>
        </w:rPr>
        <w:t>De forma complementar, temos o artigo 3º do Regimento Interno do Legislativo, dispondo que cabe à Câmara Municipal exercer atribuições de fiscalização e controle dos atos do Poder Executivo.</w:t>
      </w:r>
    </w:p>
    <w:p w:rsidR="003C3D73" w:rsidRPr="00831BDC" w:rsidRDefault="00D06AE8" w:rsidP="005A6B4A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Por fim, </w:t>
      </w:r>
      <w:r w:rsidR="000207B8" w:rsidRPr="00831BDC">
        <w:rPr>
          <w:rFonts w:eastAsia="Times New Roman" w:cs="Arial"/>
          <w:color w:val="000000"/>
          <w:szCs w:val="24"/>
        </w:rPr>
        <w:t>o artigo 85, VI, do Regimento Interno,</w:t>
      </w:r>
      <w:r>
        <w:rPr>
          <w:rFonts w:eastAsia="Times New Roman" w:cs="Arial"/>
          <w:color w:val="000000"/>
          <w:szCs w:val="24"/>
        </w:rPr>
        <w:t xml:space="preserve"> dispõe que</w:t>
      </w:r>
      <w:r w:rsidR="000207B8" w:rsidRPr="00831BDC">
        <w:rPr>
          <w:rFonts w:eastAsia="Times New Roman" w:cs="Arial"/>
          <w:color w:val="000000"/>
          <w:szCs w:val="24"/>
        </w:rPr>
        <w:t xml:space="preserve"> os requerimentos que solicitem informações ao Prefeito ou por seu intermédio, serão </w:t>
      </w:r>
      <w:r w:rsidR="007C3614" w:rsidRPr="00831BDC">
        <w:rPr>
          <w:rFonts w:eastAsia="Times New Roman" w:cs="Arial"/>
          <w:color w:val="000000"/>
          <w:szCs w:val="24"/>
        </w:rPr>
        <w:t>feitos por escrito e de alçada do Plenário (</w:t>
      </w:r>
      <w:r w:rsidR="000207B8" w:rsidRPr="00831BDC">
        <w:rPr>
          <w:rFonts w:eastAsia="Times New Roman" w:cs="Arial"/>
          <w:color w:val="000000"/>
          <w:szCs w:val="24"/>
        </w:rPr>
        <w:t>discutidos e votados</w:t>
      </w:r>
      <w:r w:rsidR="007C3614" w:rsidRPr="00831BDC">
        <w:rPr>
          <w:rFonts w:eastAsia="Times New Roman" w:cs="Arial"/>
          <w:color w:val="000000"/>
          <w:szCs w:val="24"/>
        </w:rPr>
        <w:t>)</w:t>
      </w:r>
      <w:r w:rsidR="000207B8" w:rsidRPr="00831BDC">
        <w:rPr>
          <w:rFonts w:eastAsia="Times New Roman" w:cs="Arial"/>
          <w:color w:val="000000"/>
          <w:szCs w:val="24"/>
        </w:rPr>
        <w:t>, de modo que é necessária a aprovação para que haja o devido prosseguimento.</w:t>
      </w:r>
    </w:p>
    <w:p w:rsidR="00D06AE8" w:rsidRDefault="00034532" w:rsidP="00D06AE8">
      <w:pPr>
        <w:spacing w:after="120" w:line="360" w:lineRule="auto"/>
        <w:ind w:firstLine="1985"/>
        <w:jc w:val="both"/>
        <w:rPr>
          <w:rFonts w:eastAsia="Times New Roman" w:cs="Arial"/>
          <w:color w:val="000000"/>
          <w:szCs w:val="24"/>
        </w:rPr>
      </w:pPr>
      <w:r w:rsidRPr="00831BDC">
        <w:rPr>
          <w:rFonts w:eastAsia="Times New Roman" w:cs="Arial"/>
          <w:color w:val="000000"/>
          <w:szCs w:val="24"/>
        </w:rPr>
        <w:t>Diante do</w:t>
      </w:r>
      <w:r w:rsidR="000207B8" w:rsidRPr="00831BDC">
        <w:rPr>
          <w:rFonts w:eastAsia="Times New Roman" w:cs="Arial"/>
          <w:color w:val="000000"/>
          <w:szCs w:val="24"/>
        </w:rPr>
        <w:t>s motivos</w:t>
      </w:r>
      <w:r w:rsidRPr="00831BDC">
        <w:rPr>
          <w:rFonts w:eastAsia="Times New Roman" w:cs="Arial"/>
          <w:color w:val="000000"/>
          <w:szCs w:val="24"/>
        </w:rPr>
        <w:t xml:space="preserve"> exposto</w:t>
      </w:r>
      <w:r w:rsidR="000207B8" w:rsidRPr="00831BDC">
        <w:rPr>
          <w:rFonts w:eastAsia="Times New Roman" w:cs="Arial"/>
          <w:color w:val="000000"/>
          <w:szCs w:val="24"/>
        </w:rPr>
        <w:t>s</w:t>
      </w:r>
      <w:r w:rsidR="00762981" w:rsidRPr="00831BDC">
        <w:rPr>
          <w:rFonts w:eastAsia="Times New Roman" w:cs="Arial"/>
          <w:color w:val="000000"/>
          <w:szCs w:val="24"/>
        </w:rPr>
        <w:t>, contamos</w:t>
      </w:r>
      <w:r w:rsidRPr="00831BDC">
        <w:rPr>
          <w:rFonts w:eastAsia="Times New Roman" w:cs="Arial"/>
          <w:color w:val="000000"/>
          <w:szCs w:val="24"/>
        </w:rPr>
        <w:t xml:space="preserve"> com a colaboração dos nobres colegas para a a</w:t>
      </w:r>
      <w:r w:rsidR="00D06AE8">
        <w:rPr>
          <w:rFonts w:eastAsia="Times New Roman" w:cs="Arial"/>
          <w:color w:val="000000"/>
          <w:szCs w:val="24"/>
        </w:rPr>
        <w:t>provação do Requerimento supra.</w:t>
      </w:r>
    </w:p>
    <w:p w:rsidR="00034532" w:rsidRDefault="00034532" w:rsidP="00D06AE8">
      <w:pPr>
        <w:spacing w:after="120" w:line="360" w:lineRule="auto"/>
        <w:ind w:firstLine="1985"/>
        <w:jc w:val="both"/>
        <w:rPr>
          <w:rFonts w:cs="Arial"/>
          <w:szCs w:val="24"/>
        </w:rPr>
      </w:pPr>
      <w:r w:rsidRPr="00831BDC">
        <w:rPr>
          <w:rFonts w:eastAsia="Times New Roman" w:cs="Arial"/>
          <w:color w:val="000000"/>
          <w:szCs w:val="24"/>
        </w:rPr>
        <w:t xml:space="preserve">Sala de Sessões </w:t>
      </w:r>
      <w:r w:rsidRPr="00831BDC">
        <w:rPr>
          <w:rFonts w:cs="Arial"/>
          <w:szCs w:val="24"/>
        </w:rPr>
        <w:t xml:space="preserve">da Câmara Municipal de Vereadores de Boa Vista do Sul, aos </w:t>
      </w:r>
      <w:r w:rsidR="00762981" w:rsidRPr="00831BDC">
        <w:rPr>
          <w:rFonts w:cs="Arial"/>
          <w:szCs w:val="24"/>
        </w:rPr>
        <w:t>quatro</w:t>
      </w:r>
      <w:r w:rsidRPr="00831BDC">
        <w:rPr>
          <w:rFonts w:cs="Arial"/>
          <w:szCs w:val="24"/>
        </w:rPr>
        <w:t xml:space="preserve"> dias do mês de </w:t>
      </w:r>
      <w:r w:rsidR="00762981" w:rsidRPr="00831BDC">
        <w:rPr>
          <w:rFonts w:cs="Arial"/>
          <w:szCs w:val="24"/>
        </w:rPr>
        <w:t>novembro</w:t>
      </w:r>
      <w:r w:rsidRPr="00831BDC">
        <w:rPr>
          <w:rFonts w:cs="Arial"/>
          <w:szCs w:val="24"/>
        </w:rPr>
        <w:t xml:space="preserve"> de dois mil e dezenove.</w:t>
      </w:r>
    </w:p>
    <w:p w:rsidR="00762981" w:rsidRPr="00831BDC" w:rsidRDefault="00762981" w:rsidP="005A6B4A">
      <w:pPr>
        <w:spacing w:after="120" w:line="360" w:lineRule="auto"/>
        <w:ind w:firstLine="1985"/>
        <w:jc w:val="both"/>
        <w:rPr>
          <w:rFonts w:cs="Arial"/>
          <w:szCs w:val="24"/>
        </w:rPr>
      </w:pPr>
    </w:p>
    <w:p w:rsidR="00762981" w:rsidRPr="00831BDC" w:rsidRDefault="00762981" w:rsidP="005A6B4A">
      <w:pPr>
        <w:spacing w:after="120" w:line="360" w:lineRule="auto"/>
        <w:ind w:firstLine="1985"/>
        <w:jc w:val="both"/>
        <w:rPr>
          <w:rFonts w:cs="Arial"/>
          <w:szCs w:val="24"/>
        </w:rPr>
        <w:sectPr w:rsidR="00762981" w:rsidRPr="00831BDC" w:rsidSect="0076298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62981" w:rsidRPr="00831BDC" w:rsidRDefault="00762981" w:rsidP="00D06AE8">
      <w:pPr>
        <w:tabs>
          <w:tab w:val="center" w:pos="4252"/>
        </w:tabs>
        <w:spacing w:after="0" w:line="360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lastRenderedPageBreak/>
        <w:t>Antiago Rabaioli</w:t>
      </w: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Vereador PSDB</w:t>
      </w:r>
    </w:p>
    <w:p w:rsidR="00762981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A90BD8" w:rsidRPr="00831BDC" w:rsidRDefault="00A90BD8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Carlos Roberto dos Santos</w:t>
      </w: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Vereador PTB</w:t>
      </w:r>
    </w:p>
    <w:p w:rsidR="00A90BD8" w:rsidRDefault="00A90BD8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lastRenderedPageBreak/>
        <w:t>Glademir Mânica</w:t>
      </w: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Vereador PSDB</w:t>
      </w:r>
    </w:p>
    <w:p w:rsidR="00762981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A90BD8" w:rsidRPr="00831BDC" w:rsidRDefault="00A90BD8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José Antônio Palharini</w:t>
      </w:r>
    </w:p>
    <w:p w:rsidR="00762981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Vereador PSDB</w:t>
      </w:r>
    </w:p>
    <w:p w:rsidR="00176504" w:rsidRDefault="00176504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bookmarkStart w:id="0" w:name="_GoBack"/>
      <w:bookmarkEnd w:id="0"/>
    </w:p>
    <w:p w:rsidR="00A90BD8" w:rsidRPr="00831BDC" w:rsidRDefault="00A90BD8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lastRenderedPageBreak/>
        <w:t>Juliano Carminatti</w:t>
      </w: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Vereador PSDB</w:t>
      </w:r>
    </w:p>
    <w:p w:rsidR="00762981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A90BD8" w:rsidRPr="00831BDC" w:rsidRDefault="00A90BD8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</w:p>
    <w:p w:rsidR="00762981" w:rsidRPr="00831BDC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</w:pPr>
      <w:r w:rsidRPr="00831BDC">
        <w:rPr>
          <w:rFonts w:eastAsia="Times New Roman" w:cs="Arial"/>
          <w:b/>
          <w:color w:val="000000"/>
          <w:szCs w:val="24"/>
        </w:rPr>
        <w:t>Patrícia Lúcia Bagatini</w:t>
      </w:r>
    </w:p>
    <w:p w:rsidR="00D06AE8" w:rsidRDefault="00762981" w:rsidP="00176504">
      <w:pPr>
        <w:spacing w:after="0" w:line="276" w:lineRule="auto"/>
        <w:jc w:val="center"/>
        <w:rPr>
          <w:rFonts w:eastAsia="Times New Roman" w:cs="Arial"/>
          <w:b/>
          <w:color w:val="000000"/>
          <w:szCs w:val="24"/>
        </w:rPr>
        <w:sectPr w:rsidR="00D06AE8" w:rsidSect="00D06AE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r w:rsidRPr="00831BDC">
        <w:rPr>
          <w:rFonts w:eastAsia="Times New Roman" w:cs="Arial"/>
          <w:b/>
          <w:color w:val="000000"/>
          <w:szCs w:val="24"/>
        </w:rPr>
        <w:t>Vereadora MDB</w:t>
      </w:r>
    </w:p>
    <w:p w:rsidR="005A6B4A" w:rsidRPr="00831BDC" w:rsidRDefault="005A6B4A">
      <w:pPr>
        <w:spacing w:after="120" w:line="360" w:lineRule="auto"/>
        <w:jc w:val="both"/>
        <w:rPr>
          <w:rFonts w:eastAsia="Times New Roman" w:cs="Arial"/>
          <w:color w:val="000000"/>
          <w:szCs w:val="24"/>
        </w:rPr>
      </w:pPr>
    </w:p>
    <w:sectPr w:rsidR="005A6B4A" w:rsidRPr="00831BDC" w:rsidSect="00A7715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1C" w:rsidRDefault="006D531C" w:rsidP="00FE7675">
      <w:pPr>
        <w:spacing w:after="0" w:line="240" w:lineRule="auto"/>
      </w:pPr>
      <w:r>
        <w:separator/>
      </w:r>
    </w:p>
  </w:endnote>
  <w:endnote w:type="continuationSeparator" w:id="0">
    <w:p w:rsidR="006D531C" w:rsidRDefault="006D531C" w:rsidP="00F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E9" w:rsidRPr="00FE7675" w:rsidRDefault="009121E9" w:rsidP="00FE7675">
    <w:pPr>
      <w:pStyle w:val="Rodap"/>
      <w:jc w:val="both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E9" w:rsidRDefault="009121E9" w:rsidP="00FE7675">
    <w:pPr>
      <w:pStyle w:val="Rodap"/>
      <w:jc w:val="both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92 - Centro-Fone/Fax(54)34355065 e</w:t>
    </w:r>
    <w:r>
      <w:rPr>
        <w:sz w:val="16"/>
        <w:szCs w:val="16"/>
      </w:rPr>
      <w:t>-</w:t>
    </w:r>
    <w:r w:rsidRPr="00FE7675">
      <w:rPr>
        <w:sz w:val="16"/>
        <w:szCs w:val="16"/>
      </w:rPr>
      <w:t xml:space="preserve">mail:camaravereadores@boavistadosul.rs.gov.br </w:t>
    </w:r>
  </w:p>
  <w:p w:rsidR="009121E9" w:rsidRPr="00FE7675" w:rsidRDefault="009121E9" w:rsidP="00FE7675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:rsidR="009121E9" w:rsidRDefault="009121E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1C" w:rsidRDefault="006D531C" w:rsidP="00FE7675">
      <w:pPr>
        <w:spacing w:after="0" w:line="240" w:lineRule="auto"/>
      </w:pPr>
      <w:r>
        <w:separator/>
      </w:r>
    </w:p>
  </w:footnote>
  <w:footnote w:type="continuationSeparator" w:id="0">
    <w:p w:rsidR="006D531C" w:rsidRDefault="006D531C" w:rsidP="00FE7675">
      <w:pPr>
        <w:spacing w:after="0" w:line="240" w:lineRule="auto"/>
      </w:pPr>
      <w:r>
        <w:continuationSeparator/>
      </w:r>
    </w:p>
  </w:footnote>
  <w:footnote w:id="1">
    <w:p w:rsidR="00212DB4" w:rsidRPr="00F07805" w:rsidRDefault="00212DB4" w:rsidP="00212DB4">
      <w:pPr>
        <w:pStyle w:val="Textodenotaderodap"/>
      </w:pPr>
      <w:r>
        <w:rPr>
          <w:rStyle w:val="Refdenotaderodap"/>
        </w:rPr>
        <w:footnoteRef/>
      </w:r>
      <w:r>
        <w:t xml:space="preserve"> JOSÉ DOS SANTOS CARVALHO FILHO, </w:t>
      </w:r>
      <w:r>
        <w:rPr>
          <w:i/>
        </w:rPr>
        <w:t xml:space="preserve">Manual de Direito Administrativo. </w:t>
      </w:r>
    </w:p>
  </w:footnote>
  <w:footnote w:id="2">
    <w:p w:rsidR="00EF6F2D" w:rsidRDefault="00EF6F2D">
      <w:pPr>
        <w:pStyle w:val="Textodenotaderodap"/>
      </w:pPr>
      <w:r>
        <w:rPr>
          <w:rStyle w:val="Refdenotaderodap"/>
        </w:rPr>
        <w:footnoteRef/>
      </w:r>
      <w:r w:rsidR="0012063C">
        <w:t xml:space="preserve"> Idem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E9" w:rsidRPr="00380C5D" w:rsidRDefault="009121E9" w:rsidP="00FE7675">
    <w:pPr>
      <w:jc w:val="center"/>
      <w:rPr>
        <w:b/>
      </w:rPr>
    </w:pPr>
    <w:r w:rsidRPr="00380C5D">
      <w:rPr>
        <w:b/>
        <w:noProof/>
        <w:lang w:eastAsia="pt-BR"/>
      </w:rPr>
      <w:drawing>
        <wp:inline distT="0" distB="0" distL="0" distR="0">
          <wp:extent cx="781050" cy="771525"/>
          <wp:effectExtent l="0" t="0" r="0" b="9525"/>
          <wp:docPr id="4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21E9" w:rsidRPr="00FE7675" w:rsidRDefault="009121E9" w:rsidP="00FE7675">
    <w:pPr>
      <w:jc w:val="center"/>
      <w:rPr>
        <w:b/>
        <w:szCs w:val="24"/>
      </w:rPr>
    </w:pPr>
    <w:r w:rsidRPr="00FE7675">
      <w:rPr>
        <w:b/>
        <w:szCs w:val="24"/>
      </w:rPr>
      <w:t>ESTADO DO RIO GRANDE DO SUL</w:t>
    </w:r>
  </w:p>
  <w:p w:rsidR="009121E9" w:rsidRPr="00FE7675" w:rsidRDefault="009121E9" w:rsidP="00FE7675">
    <w:pPr>
      <w:jc w:val="center"/>
      <w:rPr>
        <w:b/>
        <w:szCs w:val="24"/>
      </w:rPr>
    </w:pPr>
    <w:r w:rsidRPr="00FE7675">
      <w:rPr>
        <w:b/>
        <w:szCs w:val="24"/>
      </w:rPr>
      <w:t>CÂMARA MUNICIPAL DE VEREADORES DE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5DA8"/>
    <w:multiLevelType w:val="multilevel"/>
    <w:tmpl w:val="3C54C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D5D3EDB"/>
    <w:multiLevelType w:val="multilevel"/>
    <w:tmpl w:val="334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26A"/>
    <w:rsid w:val="000207B8"/>
    <w:rsid w:val="00034532"/>
    <w:rsid w:val="00077653"/>
    <w:rsid w:val="000943F2"/>
    <w:rsid w:val="000B2FC1"/>
    <w:rsid w:val="0012063C"/>
    <w:rsid w:val="00127119"/>
    <w:rsid w:val="00176504"/>
    <w:rsid w:val="00212DB4"/>
    <w:rsid w:val="00234F0F"/>
    <w:rsid w:val="002724F4"/>
    <w:rsid w:val="002C60A2"/>
    <w:rsid w:val="003B20C3"/>
    <w:rsid w:val="003C3D73"/>
    <w:rsid w:val="003F0019"/>
    <w:rsid w:val="003F766B"/>
    <w:rsid w:val="0042477A"/>
    <w:rsid w:val="00434057"/>
    <w:rsid w:val="00437979"/>
    <w:rsid w:val="00482061"/>
    <w:rsid w:val="00491CDC"/>
    <w:rsid w:val="004E682D"/>
    <w:rsid w:val="00593BD9"/>
    <w:rsid w:val="005A6B4A"/>
    <w:rsid w:val="005C0B6C"/>
    <w:rsid w:val="005D2818"/>
    <w:rsid w:val="00625B5F"/>
    <w:rsid w:val="00644E8F"/>
    <w:rsid w:val="0065141D"/>
    <w:rsid w:val="00686B1A"/>
    <w:rsid w:val="006D531C"/>
    <w:rsid w:val="006E3509"/>
    <w:rsid w:val="0070426A"/>
    <w:rsid w:val="00745F75"/>
    <w:rsid w:val="00747CD6"/>
    <w:rsid w:val="00762981"/>
    <w:rsid w:val="0079146F"/>
    <w:rsid w:val="007A7AAE"/>
    <w:rsid w:val="007C3614"/>
    <w:rsid w:val="00831BDC"/>
    <w:rsid w:val="00833014"/>
    <w:rsid w:val="00851447"/>
    <w:rsid w:val="008A50FA"/>
    <w:rsid w:val="008B0F8A"/>
    <w:rsid w:val="008C6089"/>
    <w:rsid w:val="008E45B9"/>
    <w:rsid w:val="008E58D9"/>
    <w:rsid w:val="00901765"/>
    <w:rsid w:val="009121E9"/>
    <w:rsid w:val="0097058E"/>
    <w:rsid w:val="009D4D3F"/>
    <w:rsid w:val="009E354F"/>
    <w:rsid w:val="00A027ED"/>
    <w:rsid w:val="00A21BB8"/>
    <w:rsid w:val="00A77154"/>
    <w:rsid w:val="00A90BD8"/>
    <w:rsid w:val="00AC6A77"/>
    <w:rsid w:val="00B4399C"/>
    <w:rsid w:val="00B97093"/>
    <w:rsid w:val="00BF3F2A"/>
    <w:rsid w:val="00CA7773"/>
    <w:rsid w:val="00CC579E"/>
    <w:rsid w:val="00CF7240"/>
    <w:rsid w:val="00D04606"/>
    <w:rsid w:val="00D06AE8"/>
    <w:rsid w:val="00E34B65"/>
    <w:rsid w:val="00E416EF"/>
    <w:rsid w:val="00EF366F"/>
    <w:rsid w:val="00EF6F2D"/>
    <w:rsid w:val="00F07805"/>
    <w:rsid w:val="00FE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ambria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4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675"/>
  </w:style>
  <w:style w:type="paragraph" w:styleId="Rodap">
    <w:name w:val="footer"/>
    <w:basedOn w:val="Normal"/>
    <w:link w:val="RodapChar"/>
    <w:unhideWhenUsed/>
    <w:rsid w:val="00F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E7675"/>
  </w:style>
  <w:style w:type="paragraph" w:styleId="PargrafodaLista">
    <w:name w:val="List Paragraph"/>
    <w:basedOn w:val="Normal"/>
    <w:uiPriority w:val="34"/>
    <w:qFormat/>
    <w:rsid w:val="00686B1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45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45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453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ADA2-D71A-4112-9B30-3967D021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....</dc:creator>
  <cp:lastModifiedBy>Boa Vista</cp:lastModifiedBy>
  <cp:revision>2</cp:revision>
  <cp:lastPrinted>2019-11-05T02:11:00Z</cp:lastPrinted>
  <dcterms:created xsi:type="dcterms:W3CDTF">2019-11-05T20:53:00Z</dcterms:created>
  <dcterms:modified xsi:type="dcterms:W3CDTF">2019-11-05T20:53:00Z</dcterms:modified>
</cp:coreProperties>
</file>