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0167" w14:textId="3FDF37FB" w:rsidR="009573D7" w:rsidRDefault="004D280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PROJETO DE LEI Nº </w:t>
      </w:r>
      <w:r w:rsidR="00EE23A3">
        <w:rPr>
          <w:rFonts w:ascii="Arial" w:eastAsia="Arial" w:hAnsi="Arial" w:cs="Arial"/>
          <w:b/>
          <w:color w:val="000000"/>
          <w:sz w:val="28"/>
          <w:szCs w:val="28"/>
        </w:rPr>
        <w:t>1</w:t>
      </w:r>
      <w:r w:rsidR="00F3159F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DE </w:t>
      </w:r>
      <w:r w:rsidR="00F3159F">
        <w:rPr>
          <w:rFonts w:ascii="Arial" w:eastAsia="Arial" w:hAnsi="Arial" w:cs="Arial"/>
          <w:b/>
          <w:color w:val="000000"/>
          <w:sz w:val="28"/>
          <w:szCs w:val="28"/>
        </w:rPr>
        <w:t>12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MARÇO DE 2024.</w:t>
      </w:r>
    </w:p>
    <w:p w14:paraId="6747837D" w14:textId="77777777" w:rsidR="009573D7" w:rsidRDefault="004D2806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(Autoria: Poder Executivo)</w:t>
      </w:r>
    </w:p>
    <w:p w14:paraId="3D8C3FA8" w14:textId="77777777" w:rsidR="009573D7" w:rsidRDefault="004D2806">
      <w:pPr>
        <w:tabs>
          <w:tab w:val="left" w:pos="851"/>
        </w:tabs>
        <w:spacing w:before="0" w:after="0"/>
        <w:ind w:left="2977" w:firstLine="0"/>
        <w:rPr>
          <w:color w:val="FF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4872E36D" w14:textId="1A6E016B" w:rsidR="009573D7" w:rsidRDefault="004D2806">
      <w:pPr>
        <w:ind w:left="2977" w:firstLine="0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Altera dispositivo</w:t>
      </w:r>
      <w:r w:rsidR="005B54E8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Lei Municipal nº 390, de 04 de dezembro de 2003, que estabelece o Plano de Carreira do Magistério Público do Município, institui o respectivo quadro de cargos e dá outras providências.</w:t>
      </w:r>
    </w:p>
    <w:p w14:paraId="7A8BACCD" w14:textId="77777777" w:rsidR="009573D7" w:rsidRDefault="009573D7">
      <w:pPr>
        <w:spacing w:line="276" w:lineRule="auto"/>
        <w:rPr>
          <w:rFonts w:ascii="Arial" w:eastAsia="Arial" w:hAnsi="Arial" w:cs="Arial"/>
          <w:color w:val="000000"/>
        </w:rPr>
      </w:pPr>
    </w:p>
    <w:p w14:paraId="3D887E73" w14:textId="77777777" w:rsidR="00F1148E" w:rsidRDefault="00F1148E">
      <w:pPr>
        <w:spacing w:line="276" w:lineRule="auto"/>
        <w:rPr>
          <w:rFonts w:ascii="Arial" w:eastAsia="Arial" w:hAnsi="Arial" w:cs="Arial"/>
          <w:color w:val="000000"/>
        </w:rPr>
      </w:pPr>
    </w:p>
    <w:p w14:paraId="31E1A258" w14:textId="7F97BA2C" w:rsidR="005B54E8" w:rsidRPr="0080679B" w:rsidRDefault="004D2806" w:rsidP="005B54E8">
      <w:pPr>
        <w:tabs>
          <w:tab w:val="left" w:pos="2268"/>
          <w:tab w:val="left" w:pos="2552"/>
        </w:tabs>
        <w:spacing w:before="0" w:after="0"/>
        <w:rPr>
          <w:rFonts w:ascii="Arial" w:eastAsia="Arial" w:hAnsi="Arial" w:cs="Arial"/>
        </w:rPr>
      </w:pPr>
      <w:r w:rsidRPr="0080679B">
        <w:rPr>
          <w:rFonts w:ascii="Arial" w:eastAsia="Arial" w:hAnsi="Arial" w:cs="Arial"/>
          <w:color w:val="000000"/>
        </w:rPr>
        <w:t>Art. 1</w:t>
      </w:r>
      <w:r w:rsidRPr="0080679B">
        <w:rPr>
          <w:rFonts w:ascii="Arial" w:eastAsia="Arial" w:hAnsi="Arial" w:cs="Arial"/>
        </w:rPr>
        <w:t>º</w:t>
      </w:r>
      <w:r w:rsidRPr="0080679B">
        <w:rPr>
          <w:rFonts w:ascii="Arial" w:eastAsia="Arial" w:hAnsi="Arial" w:cs="Arial"/>
          <w:color w:val="000000"/>
        </w:rPr>
        <w:t xml:space="preserve"> </w:t>
      </w:r>
      <w:r w:rsidR="005B54E8" w:rsidRPr="0080679B">
        <w:rPr>
          <w:rFonts w:ascii="Arial" w:eastAsia="Arial" w:hAnsi="Arial" w:cs="Arial"/>
          <w:color w:val="000000"/>
        </w:rPr>
        <w:t>Altera o art. 39 da Lei Municipal nº 390</w:t>
      </w:r>
      <w:r w:rsidR="005B54E8" w:rsidRPr="0080679B">
        <w:rPr>
          <w:rFonts w:ascii="Arial" w:eastAsia="Arial" w:hAnsi="Arial" w:cs="Arial"/>
        </w:rPr>
        <w:t>, de 04 de dezembro de 2003, que estabelece o Plano de Carreira do Magistério Público do Município, institui o respectivo quadro de cargos e dá outras providências, passando a vigorar com a seguinte redação:</w:t>
      </w:r>
    </w:p>
    <w:p w14:paraId="50245CFB" w14:textId="77777777" w:rsidR="005B54E8" w:rsidRPr="0080679B" w:rsidRDefault="005B54E8" w:rsidP="005B54E8">
      <w:pPr>
        <w:tabs>
          <w:tab w:val="left" w:pos="2268"/>
          <w:tab w:val="left" w:pos="2552"/>
        </w:tabs>
        <w:spacing w:before="0" w:after="0"/>
        <w:rPr>
          <w:rFonts w:ascii="Arial" w:eastAsia="Arial" w:hAnsi="Arial" w:cs="Arial"/>
        </w:rPr>
      </w:pPr>
    </w:p>
    <w:p w14:paraId="622932FD" w14:textId="216FB207" w:rsidR="005B54E8" w:rsidRPr="0080679B" w:rsidRDefault="005B54E8" w:rsidP="005B54E8">
      <w:pPr>
        <w:tabs>
          <w:tab w:val="left" w:pos="2268"/>
          <w:tab w:val="left" w:pos="2552"/>
        </w:tabs>
        <w:spacing w:before="0" w:after="0"/>
        <w:rPr>
          <w:rFonts w:ascii="Arial" w:eastAsia="Arial" w:hAnsi="Arial" w:cs="Arial"/>
        </w:rPr>
      </w:pPr>
      <w:r w:rsidRPr="0080679B">
        <w:rPr>
          <w:rFonts w:ascii="Arial" w:eastAsia="Arial" w:hAnsi="Arial" w:cs="Arial"/>
        </w:rPr>
        <w:t>“Art. 39...................................................................</w:t>
      </w:r>
      <w:r w:rsidR="0080679B">
        <w:rPr>
          <w:rFonts w:ascii="Arial" w:eastAsia="Arial" w:hAnsi="Arial" w:cs="Arial"/>
        </w:rPr>
        <w:t>...</w:t>
      </w:r>
    </w:p>
    <w:p w14:paraId="2D3E9A45" w14:textId="7B350D7B" w:rsidR="005B54E8" w:rsidRPr="0080679B" w:rsidRDefault="005B54E8" w:rsidP="005B54E8">
      <w:pPr>
        <w:tabs>
          <w:tab w:val="left" w:pos="2268"/>
          <w:tab w:val="left" w:pos="2552"/>
        </w:tabs>
        <w:spacing w:before="0" w:after="0"/>
        <w:rPr>
          <w:rFonts w:ascii="Arial" w:hAnsi="Arial" w:cs="Arial"/>
          <w:color w:val="000000"/>
          <w:shd w:val="clear" w:color="auto" w:fill="FFFFFF"/>
        </w:rPr>
      </w:pPr>
      <w:r w:rsidRPr="0080679B">
        <w:rPr>
          <w:rFonts w:ascii="Arial" w:hAnsi="Arial" w:cs="Arial"/>
          <w:color w:val="000000"/>
          <w:shd w:val="clear" w:color="auto" w:fill="FFFFFF"/>
        </w:rPr>
        <w:t>..................................................................................</w:t>
      </w:r>
    </w:p>
    <w:p w14:paraId="3A4D9FDD" w14:textId="77777777" w:rsidR="005B54E8" w:rsidRPr="0080679B" w:rsidRDefault="005B54E8" w:rsidP="005B54E8">
      <w:pPr>
        <w:tabs>
          <w:tab w:val="left" w:pos="2268"/>
          <w:tab w:val="left" w:pos="2552"/>
        </w:tabs>
        <w:spacing w:before="0" w:after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9641235" w14:textId="2927DCB8" w:rsidR="005B54E8" w:rsidRPr="0080679B" w:rsidRDefault="005B54E8" w:rsidP="005B54E8">
      <w:pPr>
        <w:tabs>
          <w:tab w:val="left" w:pos="2268"/>
          <w:tab w:val="left" w:pos="2552"/>
        </w:tabs>
        <w:spacing w:before="0" w:after="0"/>
        <w:rPr>
          <w:rStyle w:val="fontetexto"/>
          <w:rFonts w:ascii="Arial" w:hAnsi="Arial" w:cs="Arial"/>
          <w:color w:val="000000"/>
          <w:shd w:val="clear" w:color="auto" w:fill="FFFFFF"/>
        </w:rPr>
      </w:pPr>
      <w:r w:rsidRPr="0080679B">
        <w:rPr>
          <w:rFonts w:ascii="Arial" w:hAnsi="Arial" w:cs="Arial"/>
          <w:b/>
          <w:bCs/>
          <w:color w:val="000000"/>
          <w:shd w:val="clear" w:color="auto" w:fill="FFFFFF"/>
        </w:rPr>
        <w:t>II</w:t>
      </w:r>
      <w:r w:rsidRPr="0080679B">
        <w:rPr>
          <w:rFonts w:ascii="Arial" w:hAnsi="Arial" w:cs="Arial"/>
          <w:color w:val="000000"/>
          <w:shd w:val="clear" w:color="auto" w:fill="FFFFFF"/>
        </w:rPr>
        <w:t> - </w:t>
      </w:r>
      <w:r w:rsidRPr="0080679B">
        <w:rPr>
          <w:rStyle w:val="fontetexto"/>
          <w:rFonts w:ascii="Arial" w:hAnsi="Arial" w:cs="Arial"/>
          <w:color w:val="000000"/>
          <w:shd w:val="clear" w:color="auto" w:fill="FFFFFF"/>
        </w:rPr>
        <w:t xml:space="preserve"> a contratação nos termos do inciso anterior, </w:t>
      </w:r>
      <w:r w:rsidR="00323BCB">
        <w:rPr>
          <w:rStyle w:val="fontetexto"/>
          <w:rFonts w:ascii="Arial" w:hAnsi="Arial" w:cs="Arial"/>
          <w:color w:val="000000"/>
          <w:shd w:val="clear" w:color="auto" w:fill="FFFFFF"/>
        </w:rPr>
        <w:t xml:space="preserve">obriga </w:t>
      </w:r>
      <w:r w:rsidRPr="0080679B">
        <w:rPr>
          <w:rStyle w:val="fontetexto"/>
          <w:rFonts w:ascii="Arial" w:hAnsi="Arial" w:cs="Arial"/>
          <w:color w:val="000000"/>
          <w:shd w:val="clear" w:color="auto" w:fill="FFFFFF"/>
        </w:rPr>
        <w:t>o Município a providenciar abertura de concurso público.</w:t>
      </w:r>
    </w:p>
    <w:p w14:paraId="571A64E5" w14:textId="467E11BB" w:rsidR="005B54E8" w:rsidRPr="0080679B" w:rsidRDefault="005B54E8" w:rsidP="005B54E8">
      <w:pPr>
        <w:tabs>
          <w:tab w:val="left" w:pos="2268"/>
          <w:tab w:val="left" w:pos="2552"/>
        </w:tabs>
        <w:spacing w:before="0" w:after="0"/>
        <w:rPr>
          <w:rStyle w:val="fontetexto"/>
          <w:rFonts w:ascii="Arial" w:hAnsi="Arial" w:cs="Arial"/>
          <w:color w:val="000000"/>
          <w:shd w:val="clear" w:color="auto" w:fill="FFFFFF"/>
        </w:rPr>
      </w:pPr>
      <w:r w:rsidRPr="0080679B">
        <w:rPr>
          <w:rFonts w:ascii="Arial" w:hAnsi="Arial" w:cs="Arial"/>
          <w:color w:val="000000"/>
        </w:rPr>
        <w:br/>
      </w:r>
      <w:r w:rsidRPr="0080679B">
        <w:rPr>
          <w:rFonts w:ascii="Arial" w:hAnsi="Arial" w:cs="Arial"/>
          <w:b/>
          <w:bCs/>
          <w:color w:val="000000"/>
          <w:shd w:val="clear" w:color="auto" w:fill="FFFFFF"/>
        </w:rPr>
        <w:t>       III</w:t>
      </w:r>
      <w:r w:rsidRPr="0080679B">
        <w:rPr>
          <w:rFonts w:ascii="Arial" w:hAnsi="Arial" w:cs="Arial"/>
          <w:color w:val="000000"/>
          <w:shd w:val="clear" w:color="auto" w:fill="FFFFFF"/>
        </w:rPr>
        <w:t> - </w:t>
      </w:r>
      <w:r w:rsidRPr="0080679B">
        <w:rPr>
          <w:rStyle w:val="fontetexto"/>
          <w:rFonts w:ascii="Arial" w:hAnsi="Arial" w:cs="Arial"/>
          <w:color w:val="000000"/>
          <w:shd w:val="clear" w:color="auto" w:fill="FFFFFF"/>
        </w:rPr>
        <w:t> a contratação será precedida de seleção pública e será por prazo determinado de até 12 (doze) meses, permitida a prorrogação</w:t>
      </w:r>
      <w:r w:rsidR="0080679B" w:rsidRPr="0080679B">
        <w:rPr>
          <w:rStyle w:val="fontetexto"/>
          <w:rFonts w:ascii="Arial" w:hAnsi="Arial" w:cs="Arial"/>
          <w:color w:val="000000"/>
          <w:shd w:val="clear" w:color="auto" w:fill="FFFFFF"/>
        </w:rPr>
        <w:t xml:space="preserve"> pelo mesmo período</w:t>
      </w:r>
      <w:r w:rsidRPr="0080679B">
        <w:rPr>
          <w:rStyle w:val="fontetexto"/>
          <w:rFonts w:ascii="Arial" w:hAnsi="Arial" w:cs="Arial"/>
          <w:color w:val="000000"/>
          <w:shd w:val="clear" w:color="auto" w:fill="FFFFFF"/>
        </w:rPr>
        <w:t xml:space="preserve"> se verificada a persistência da insuficiência de professores</w:t>
      </w:r>
      <w:r w:rsidR="0080679B" w:rsidRPr="0080679B">
        <w:rPr>
          <w:rStyle w:val="fontetexto"/>
          <w:rFonts w:ascii="Arial" w:hAnsi="Arial" w:cs="Arial"/>
          <w:color w:val="000000"/>
          <w:shd w:val="clear" w:color="auto" w:fill="FFFFFF"/>
        </w:rPr>
        <w:t>.” (NR)</w:t>
      </w:r>
    </w:p>
    <w:p w14:paraId="253E32C0" w14:textId="66D0E042" w:rsidR="0080679B" w:rsidRPr="0080679B" w:rsidRDefault="0080679B" w:rsidP="005B54E8">
      <w:pPr>
        <w:tabs>
          <w:tab w:val="left" w:pos="2268"/>
          <w:tab w:val="left" w:pos="2552"/>
        </w:tabs>
        <w:spacing w:before="0" w:after="0"/>
        <w:rPr>
          <w:rStyle w:val="fontetexto"/>
          <w:rFonts w:ascii="Arial" w:hAnsi="Arial" w:cs="Arial"/>
          <w:color w:val="000000"/>
          <w:shd w:val="clear" w:color="auto" w:fill="FFFFFF"/>
        </w:rPr>
      </w:pPr>
    </w:p>
    <w:p w14:paraId="6373483A" w14:textId="464AAE6C" w:rsidR="009573D7" w:rsidRPr="0080679B" w:rsidRDefault="0080679B" w:rsidP="00F3159F">
      <w:pPr>
        <w:tabs>
          <w:tab w:val="left" w:pos="2268"/>
          <w:tab w:val="left" w:pos="2552"/>
        </w:tabs>
        <w:spacing w:before="0" w:after="0"/>
        <w:rPr>
          <w:rFonts w:ascii="Arial" w:eastAsia="Arial" w:hAnsi="Arial" w:cs="Arial"/>
          <w:color w:val="000000"/>
        </w:rPr>
      </w:pPr>
      <w:r w:rsidRPr="0080679B">
        <w:rPr>
          <w:rStyle w:val="fontetexto"/>
          <w:rFonts w:ascii="Arial" w:hAnsi="Arial" w:cs="Arial"/>
          <w:color w:val="000000"/>
          <w:shd w:val="clear" w:color="auto" w:fill="FFFFFF"/>
        </w:rPr>
        <w:t xml:space="preserve">Art. 2º </w:t>
      </w:r>
      <w:r w:rsidR="00F3159F" w:rsidRPr="0080679B">
        <w:rPr>
          <w:rFonts w:ascii="Arial" w:eastAsia="Arial" w:hAnsi="Arial" w:cs="Arial"/>
          <w:color w:val="000000"/>
        </w:rPr>
        <w:t>Revoga o</w:t>
      </w:r>
      <w:r w:rsidR="00323BCB">
        <w:rPr>
          <w:rFonts w:ascii="Arial" w:eastAsia="Arial" w:hAnsi="Arial" w:cs="Arial"/>
          <w:color w:val="000000"/>
        </w:rPr>
        <w:t xml:space="preserve"> § 3º</w:t>
      </w:r>
      <w:r w:rsidR="00F3159F" w:rsidRPr="0080679B">
        <w:rPr>
          <w:rFonts w:ascii="Arial" w:eastAsia="Arial" w:hAnsi="Arial" w:cs="Arial"/>
          <w:color w:val="000000"/>
        </w:rPr>
        <w:t xml:space="preserve"> do art. 26 da </w:t>
      </w:r>
      <w:r w:rsidR="004D2806" w:rsidRPr="0080679B">
        <w:rPr>
          <w:rFonts w:ascii="Arial" w:eastAsia="Arial" w:hAnsi="Arial" w:cs="Arial"/>
          <w:color w:val="000000"/>
        </w:rPr>
        <w:t xml:space="preserve">Lei Municipal nº </w:t>
      </w:r>
      <w:r w:rsidR="004D2806" w:rsidRPr="0080679B">
        <w:rPr>
          <w:rFonts w:ascii="Arial" w:eastAsia="Arial" w:hAnsi="Arial" w:cs="Arial"/>
        </w:rPr>
        <w:t>390</w:t>
      </w:r>
      <w:r w:rsidRPr="0080679B">
        <w:rPr>
          <w:rFonts w:ascii="Arial" w:eastAsia="Arial" w:hAnsi="Arial" w:cs="Arial"/>
        </w:rPr>
        <w:t>/2003.</w:t>
      </w:r>
    </w:p>
    <w:p w14:paraId="58A6C32B" w14:textId="77777777" w:rsidR="009573D7" w:rsidRPr="0080679B" w:rsidRDefault="009573D7">
      <w:pPr>
        <w:tabs>
          <w:tab w:val="left" w:pos="2552"/>
        </w:tabs>
        <w:spacing w:before="0" w:after="0"/>
        <w:rPr>
          <w:rFonts w:ascii="Arial" w:eastAsia="Arial" w:hAnsi="Arial" w:cs="Arial"/>
          <w:color w:val="000000"/>
        </w:rPr>
      </w:pPr>
    </w:p>
    <w:p w14:paraId="109A2A42" w14:textId="15EC0A09" w:rsidR="009573D7" w:rsidRPr="0080679B" w:rsidRDefault="004D2806">
      <w:pPr>
        <w:tabs>
          <w:tab w:val="left" w:pos="2552"/>
        </w:tabs>
        <w:spacing w:before="0" w:after="0"/>
        <w:rPr>
          <w:rFonts w:ascii="Arial" w:eastAsia="Arial" w:hAnsi="Arial" w:cs="Arial"/>
          <w:color w:val="000000"/>
        </w:rPr>
      </w:pPr>
      <w:r w:rsidRPr="0080679B">
        <w:rPr>
          <w:rFonts w:ascii="Arial" w:eastAsia="Arial" w:hAnsi="Arial" w:cs="Arial"/>
          <w:color w:val="000000"/>
        </w:rPr>
        <w:t xml:space="preserve">Art. </w:t>
      </w:r>
      <w:r w:rsidR="0080679B" w:rsidRPr="0080679B">
        <w:rPr>
          <w:rFonts w:ascii="Arial" w:eastAsia="Arial" w:hAnsi="Arial" w:cs="Arial"/>
          <w:color w:val="000000"/>
        </w:rPr>
        <w:t>3</w:t>
      </w:r>
      <w:r w:rsidRPr="0080679B">
        <w:rPr>
          <w:rFonts w:ascii="Arial" w:eastAsia="Arial" w:hAnsi="Arial" w:cs="Arial"/>
          <w:color w:val="000000"/>
        </w:rPr>
        <w:t>º Esta Lei entra em vigor na data da sua publicação.</w:t>
      </w:r>
    </w:p>
    <w:p w14:paraId="03444F5E" w14:textId="77777777" w:rsidR="00F1148E" w:rsidRPr="0080679B" w:rsidRDefault="00F1148E">
      <w:pPr>
        <w:tabs>
          <w:tab w:val="left" w:pos="2552"/>
        </w:tabs>
        <w:spacing w:before="0" w:after="0"/>
        <w:rPr>
          <w:rFonts w:ascii="Arial" w:eastAsia="Arial" w:hAnsi="Arial" w:cs="Arial"/>
          <w:color w:val="000000"/>
        </w:rPr>
      </w:pPr>
    </w:p>
    <w:p w14:paraId="5E06D3A9" w14:textId="77777777" w:rsidR="00F1148E" w:rsidRDefault="00F1148E">
      <w:pPr>
        <w:tabs>
          <w:tab w:val="left" w:pos="2552"/>
        </w:tabs>
        <w:spacing w:before="0" w:after="0"/>
        <w:rPr>
          <w:rFonts w:ascii="Arial" w:eastAsia="Arial" w:hAnsi="Arial" w:cs="Arial"/>
          <w:color w:val="000000"/>
        </w:rPr>
      </w:pPr>
    </w:p>
    <w:p w14:paraId="0553CD18" w14:textId="77777777" w:rsidR="009573D7" w:rsidRDefault="009573D7">
      <w:pPr>
        <w:spacing w:before="0" w:after="0"/>
        <w:rPr>
          <w:rFonts w:ascii="Arial" w:eastAsia="Arial" w:hAnsi="Arial" w:cs="Arial"/>
        </w:rPr>
      </w:pPr>
    </w:p>
    <w:p w14:paraId="7AEFBE26" w14:textId="06398418" w:rsidR="009573D7" w:rsidRDefault="004D280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Gabinete do Prefeito do Município de Boa Vista do Sul, aos </w:t>
      </w:r>
      <w:r w:rsidR="00F3159F">
        <w:rPr>
          <w:rFonts w:ascii="Arial" w:eastAsia="Arial" w:hAnsi="Arial" w:cs="Arial"/>
        </w:rPr>
        <w:t>doze</w:t>
      </w:r>
      <w:r>
        <w:rPr>
          <w:rFonts w:ascii="Arial" w:eastAsia="Arial" w:hAnsi="Arial" w:cs="Arial"/>
        </w:rPr>
        <w:t xml:space="preserve"> dias do mês de março do ano de dois mil e vinte e quatro.</w:t>
      </w:r>
    </w:p>
    <w:p w14:paraId="5A5EACFE" w14:textId="77777777" w:rsidR="009573D7" w:rsidRDefault="009573D7">
      <w:pPr>
        <w:spacing w:before="0" w:after="0"/>
        <w:rPr>
          <w:rFonts w:ascii="Arial" w:eastAsia="Arial" w:hAnsi="Arial" w:cs="Arial"/>
        </w:rPr>
      </w:pPr>
    </w:p>
    <w:p w14:paraId="7D1F6968" w14:textId="77777777" w:rsidR="009573D7" w:rsidRDefault="009573D7">
      <w:pPr>
        <w:spacing w:before="0" w:after="0"/>
        <w:rPr>
          <w:rFonts w:ascii="Arial" w:eastAsia="Arial" w:hAnsi="Arial" w:cs="Arial"/>
        </w:rPr>
      </w:pPr>
    </w:p>
    <w:p w14:paraId="391BB284" w14:textId="77777777" w:rsidR="009573D7" w:rsidRDefault="009573D7">
      <w:pPr>
        <w:spacing w:before="0" w:after="0"/>
        <w:rPr>
          <w:rFonts w:ascii="Arial" w:eastAsia="Arial" w:hAnsi="Arial" w:cs="Arial"/>
        </w:rPr>
      </w:pPr>
    </w:p>
    <w:p w14:paraId="769C55FB" w14:textId="77777777" w:rsidR="009573D7" w:rsidRDefault="004D2806">
      <w:pPr>
        <w:spacing w:before="0"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669B6AD4" w14:textId="77777777" w:rsidR="009573D7" w:rsidRDefault="004D2806">
      <w:pPr>
        <w:spacing w:before="0"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14:paraId="735E2F8A" w14:textId="77777777" w:rsidR="009573D7" w:rsidRDefault="009573D7">
      <w:pPr>
        <w:spacing w:before="0" w:after="0"/>
        <w:jc w:val="center"/>
        <w:rPr>
          <w:rFonts w:ascii="Arial" w:eastAsia="Arial" w:hAnsi="Arial" w:cs="Arial"/>
        </w:rPr>
      </w:pPr>
    </w:p>
    <w:p w14:paraId="7F52A9E1" w14:textId="2F63612B" w:rsidR="009573D7" w:rsidRDefault="004D2806">
      <w:pPr>
        <w:spacing w:before="0" w:after="0"/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 xml:space="preserve">JUSTIFICATIVA DO PROJETO DE LEI Nº </w:t>
      </w:r>
      <w:r w:rsidR="00F3159F"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</w:rPr>
        <w:t xml:space="preserve">/2024 </w:t>
      </w:r>
    </w:p>
    <w:p w14:paraId="214C1A8C" w14:textId="77777777" w:rsidR="009573D7" w:rsidRDefault="009573D7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</w:p>
    <w:p w14:paraId="7FA31F6F" w14:textId="77777777" w:rsidR="009573D7" w:rsidRDefault="004D2806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Excelentíssima Presidente,</w:t>
      </w:r>
    </w:p>
    <w:p w14:paraId="2FF9D678" w14:textId="77777777" w:rsidR="009573D7" w:rsidRDefault="004D2806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Nobres Vereadores,</w:t>
      </w:r>
    </w:p>
    <w:p w14:paraId="1EA577DD" w14:textId="77777777" w:rsidR="009573D7" w:rsidRDefault="009573D7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</w:p>
    <w:p w14:paraId="4CF40A96" w14:textId="77777777" w:rsidR="009573D7" w:rsidRDefault="009573D7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</w:p>
    <w:p w14:paraId="45618A26" w14:textId="09D79C7F" w:rsidR="009573D7" w:rsidRDefault="004D2806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Encaminhamos Projeto de Lei propondo a</w:t>
      </w:r>
      <w:r w:rsidR="0080679B">
        <w:rPr>
          <w:rFonts w:ascii="Arial" w:eastAsia="Arial" w:hAnsi="Arial" w:cs="Arial"/>
          <w:color w:val="000000"/>
        </w:rPr>
        <w:t xml:space="preserve"> alteração de alguns dispositivos da </w:t>
      </w:r>
      <w:r w:rsidR="00F3159F">
        <w:rPr>
          <w:rFonts w:ascii="Arial" w:eastAsia="Arial" w:hAnsi="Arial" w:cs="Arial"/>
          <w:color w:val="000000"/>
        </w:rPr>
        <w:t>Lei Municipal nº 390/2003</w:t>
      </w:r>
      <w:r w:rsidR="0080679B">
        <w:rPr>
          <w:rFonts w:ascii="Arial" w:eastAsia="Arial" w:hAnsi="Arial" w:cs="Arial"/>
          <w:color w:val="000000"/>
        </w:rPr>
        <w:t>, Plano do Magistério.</w:t>
      </w:r>
    </w:p>
    <w:p w14:paraId="1396B8F9" w14:textId="5E7E756B" w:rsidR="0080679B" w:rsidRDefault="0080679B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alteração do art. 39 se torna necessária visando </w:t>
      </w:r>
      <w:r w:rsidR="00323BCB">
        <w:rPr>
          <w:rFonts w:ascii="Arial" w:eastAsia="Arial" w:hAnsi="Arial" w:cs="Arial"/>
          <w:color w:val="000000"/>
        </w:rPr>
        <w:t>ampliar</w:t>
      </w:r>
      <w:r>
        <w:rPr>
          <w:rFonts w:ascii="Arial" w:eastAsia="Arial" w:hAnsi="Arial" w:cs="Arial"/>
          <w:color w:val="000000"/>
        </w:rPr>
        <w:t xml:space="preserve"> o prazo</w:t>
      </w:r>
      <w:r w:rsidR="00323BCB">
        <w:rPr>
          <w:rFonts w:ascii="Arial" w:eastAsia="Arial" w:hAnsi="Arial" w:cs="Arial"/>
          <w:color w:val="000000"/>
        </w:rPr>
        <w:t xml:space="preserve"> das contratações temporárias de professores para suprir a falta de aprovados em concurso público,</w:t>
      </w:r>
      <w:r>
        <w:rPr>
          <w:rFonts w:ascii="Arial" w:eastAsia="Arial" w:hAnsi="Arial" w:cs="Arial"/>
          <w:color w:val="000000"/>
        </w:rPr>
        <w:t xml:space="preserve"> </w:t>
      </w:r>
      <w:r w:rsidR="00323BCB">
        <w:rPr>
          <w:rFonts w:ascii="Arial" w:eastAsia="Arial" w:hAnsi="Arial" w:cs="Arial"/>
          <w:color w:val="000000"/>
        </w:rPr>
        <w:t>passando de</w:t>
      </w:r>
      <w:r>
        <w:rPr>
          <w:rFonts w:ascii="Arial" w:eastAsia="Arial" w:hAnsi="Arial" w:cs="Arial"/>
          <w:color w:val="000000"/>
        </w:rPr>
        <w:t xml:space="preserve"> 6 meses para até 12 meses, permitindo a prorrogação pelo mesmo período, visto que, se tratando de professores há que se pensar na continuidade do serviço pelo mesmo profissional</w:t>
      </w:r>
      <w:r w:rsidR="00323BCB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na tentativa de </w:t>
      </w:r>
      <w:r w:rsidR="00323BCB">
        <w:rPr>
          <w:rFonts w:ascii="Arial" w:eastAsia="Arial" w:hAnsi="Arial" w:cs="Arial"/>
          <w:color w:val="000000"/>
        </w:rPr>
        <w:t>ocasionar o menor</w:t>
      </w:r>
      <w:r>
        <w:rPr>
          <w:rFonts w:ascii="Arial" w:eastAsia="Arial" w:hAnsi="Arial" w:cs="Arial"/>
          <w:color w:val="000000"/>
        </w:rPr>
        <w:t xml:space="preserve"> impacto possível aos </w:t>
      </w:r>
      <w:r w:rsidR="00323BCB">
        <w:rPr>
          <w:rFonts w:ascii="Arial" w:eastAsia="Arial" w:hAnsi="Arial" w:cs="Arial"/>
          <w:color w:val="000000"/>
        </w:rPr>
        <w:t>estudantes</w:t>
      </w:r>
      <w:r>
        <w:rPr>
          <w:rFonts w:ascii="Arial" w:eastAsia="Arial" w:hAnsi="Arial" w:cs="Arial"/>
          <w:color w:val="000000"/>
        </w:rPr>
        <w:t>, devi</w:t>
      </w:r>
      <w:r w:rsidR="00323BCB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o as constantes trocas</w:t>
      </w:r>
      <w:r w:rsidR="00323BCB">
        <w:rPr>
          <w:rFonts w:ascii="Arial" w:eastAsia="Arial" w:hAnsi="Arial" w:cs="Arial"/>
          <w:color w:val="000000"/>
        </w:rPr>
        <w:t xml:space="preserve"> no mesmo ano letivo.</w:t>
      </w:r>
    </w:p>
    <w:p w14:paraId="26D4AE97" w14:textId="161BBEAA" w:rsidR="00F3159F" w:rsidRDefault="00F3159F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revogação</w:t>
      </w:r>
      <w:r w:rsidR="0080679B">
        <w:rPr>
          <w:rFonts w:ascii="Arial" w:eastAsia="Arial" w:hAnsi="Arial" w:cs="Arial"/>
          <w:color w:val="000000"/>
        </w:rPr>
        <w:t xml:space="preserve"> do parágrafo terceiro do art. 26</w:t>
      </w:r>
      <w:r>
        <w:rPr>
          <w:rFonts w:ascii="Arial" w:eastAsia="Arial" w:hAnsi="Arial" w:cs="Arial"/>
          <w:color w:val="000000"/>
        </w:rPr>
        <w:t xml:space="preserve"> se dá em razão do interesse público, abrindo a possibilidade de convocação para</w:t>
      </w:r>
      <w:r w:rsidR="00323BCB">
        <w:rPr>
          <w:rFonts w:ascii="Arial" w:eastAsia="Arial" w:hAnsi="Arial" w:cs="Arial"/>
          <w:color w:val="000000"/>
        </w:rPr>
        <w:t xml:space="preserve"> o</w:t>
      </w:r>
      <w:r>
        <w:rPr>
          <w:rFonts w:ascii="Arial" w:eastAsia="Arial" w:hAnsi="Arial" w:cs="Arial"/>
          <w:color w:val="000000"/>
        </w:rPr>
        <w:t xml:space="preserve"> trabalho em regime suplementar dos profissionais de educação, que estejam em acúmulo de cargos ou funç</w:t>
      </w:r>
      <w:r w:rsidR="00F1148E">
        <w:rPr>
          <w:rFonts w:ascii="Arial" w:eastAsia="Arial" w:hAnsi="Arial" w:cs="Arial"/>
          <w:color w:val="000000"/>
        </w:rPr>
        <w:t>ões</w:t>
      </w:r>
      <w:r>
        <w:rPr>
          <w:rFonts w:ascii="Arial" w:eastAsia="Arial" w:hAnsi="Arial" w:cs="Arial"/>
          <w:color w:val="000000"/>
        </w:rPr>
        <w:t xml:space="preserve"> públic</w:t>
      </w:r>
      <w:r w:rsidR="00F1148E"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</w:rPr>
        <w:t xml:space="preserve">. </w:t>
      </w:r>
    </w:p>
    <w:p w14:paraId="0016F54E" w14:textId="2C17C58B" w:rsidR="00F1148E" w:rsidRDefault="00323BCB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Neste caso, n</w:t>
      </w:r>
      <w:r w:rsidR="00F1148E">
        <w:rPr>
          <w:rFonts w:ascii="Arial" w:eastAsia="Arial" w:hAnsi="Arial" w:cs="Arial"/>
          <w:color w:val="000000"/>
        </w:rPr>
        <w:t>ão há prejuízos para os profissionais de educação, muito pelo contrário, pois, por exemplo, um professor que esteja em acúmulo de cargos ou funções e tenha disponibilidade de horário para o regime suplementar, poderá assumir a convocação,</w:t>
      </w:r>
      <w:r w:rsidR="004D2806">
        <w:rPr>
          <w:rFonts w:ascii="Arial" w:eastAsia="Arial" w:hAnsi="Arial" w:cs="Arial"/>
          <w:color w:val="000000"/>
        </w:rPr>
        <w:t xml:space="preserve"> percebendo remuneração para tanto e </w:t>
      </w:r>
      <w:r w:rsidR="00F1148E">
        <w:rPr>
          <w:rFonts w:ascii="Arial" w:eastAsia="Arial" w:hAnsi="Arial" w:cs="Arial"/>
          <w:color w:val="000000"/>
        </w:rPr>
        <w:t>a</w:t>
      </w:r>
      <w:r w:rsidR="004D2806">
        <w:rPr>
          <w:rFonts w:ascii="Arial" w:eastAsia="Arial" w:hAnsi="Arial" w:cs="Arial"/>
          <w:color w:val="000000"/>
        </w:rPr>
        <w:t>uxilia</w:t>
      </w:r>
      <w:r>
        <w:rPr>
          <w:rFonts w:ascii="Arial" w:eastAsia="Arial" w:hAnsi="Arial" w:cs="Arial"/>
          <w:color w:val="000000"/>
        </w:rPr>
        <w:t>rá</w:t>
      </w:r>
      <w:r w:rsidR="004D2806">
        <w:rPr>
          <w:rFonts w:ascii="Arial" w:eastAsia="Arial" w:hAnsi="Arial" w:cs="Arial"/>
          <w:color w:val="000000"/>
        </w:rPr>
        <w:t xml:space="preserve"> </w:t>
      </w:r>
      <w:r w:rsidR="00F1148E">
        <w:rPr>
          <w:rFonts w:ascii="Arial" w:eastAsia="Arial" w:hAnsi="Arial" w:cs="Arial"/>
          <w:color w:val="000000"/>
        </w:rPr>
        <w:t>o município em determinadas situações que se apresentam.</w:t>
      </w:r>
    </w:p>
    <w:p w14:paraId="3E4D020A" w14:textId="2B9358E5" w:rsidR="0080679B" w:rsidRDefault="00323BCB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 as devidas alterações, busca-se</w:t>
      </w:r>
      <w:r w:rsidR="0080679B">
        <w:rPr>
          <w:rFonts w:ascii="Arial" w:eastAsia="Arial" w:hAnsi="Arial" w:cs="Arial"/>
          <w:color w:val="000000"/>
        </w:rPr>
        <w:t xml:space="preserve"> alternativas legais a fim de viabilizar a continuidade do trabalho na educação, diante da diversidade de situações que se apresentam</w:t>
      </w:r>
      <w:r>
        <w:rPr>
          <w:rFonts w:ascii="Arial" w:eastAsia="Arial" w:hAnsi="Arial" w:cs="Arial"/>
          <w:color w:val="000000"/>
        </w:rPr>
        <w:t xml:space="preserve"> no dia-a-dia</w:t>
      </w:r>
      <w:r w:rsidR="0080679B">
        <w:rPr>
          <w:rFonts w:ascii="Arial" w:eastAsia="Arial" w:hAnsi="Arial" w:cs="Arial"/>
          <w:color w:val="000000"/>
        </w:rPr>
        <w:t xml:space="preserve">, buscando oferecer qualidade </w:t>
      </w:r>
      <w:r>
        <w:rPr>
          <w:rFonts w:ascii="Arial" w:eastAsia="Arial" w:hAnsi="Arial" w:cs="Arial"/>
          <w:color w:val="000000"/>
        </w:rPr>
        <w:t>d</w:t>
      </w:r>
      <w:r w:rsidR="0080679B">
        <w:rPr>
          <w:rFonts w:ascii="Arial" w:eastAsia="Arial" w:hAnsi="Arial" w:cs="Arial"/>
          <w:color w:val="000000"/>
        </w:rPr>
        <w:t xml:space="preserve">o </w:t>
      </w:r>
      <w:r w:rsidR="0080679B">
        <w:rPr>
          <w:rFonts w:ascii="Arial" w:eastAsia="Arial" w:hAnsi="Arial" w:cs="Arial"/>
          <w:color w:val="000000"/>
        </w:rPr>
        <w:lastRenderedPageBreak/>
        <w:t xml:space="preserve">ensino, continuidade dos serviços e menor impacto negativo possível aos </w:t>
      </w:r>
      <w:r>
        <w:rPr>
          <w:rFonts w:ascii="Arial" w:eastAsia="Arial" w:hAnsi="Arial" w:cs="Arial"/>
          <w:color w:val="000000"/>
        </w:rPr>
        <w:t>educandos</w:t>
      </w:r>
      <w:r w:rsidR="0080679B">
        <w:rPr>
          <w:rFonts w:ascii="Arial" w:eastAsia="Arial" w:hAnsi="Arial" w:cs="Arial"/>
          <w:color w:val="000000"/>
        </w:rPr>
        <w:t>.</w:t>
      </w:r>
    </w:p>
    <w:p w14:paraId="6B0BC83E" w14:textId="77777777" w:rsidR="00F1148E" w:rsidRDefault="00F1148E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3805FCAA" w14:textId="42B0F7D2" w:rsidR="00F1148E" w:rsidRDefault="00F1148E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Pelo exposto, aguardamos com as devidas considerações a aprovação deste Projeto.</w:t>
      </w:r>
    </w:p>
    <w:p w14:paraId="6F8CB401" w14:textId="77777777" w:rsidR="00F1148E" w:rsidRDefault="00F1148E" w:rsidP="00F3159F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159ECFA3" w14:textId="60CD5562" w:rsidR="009573D7" w:rsidRDefault="004D280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Gabinete do Prefeito do Município de Boa Vista do Sul, aos </w:t>
      </w:r>
      <w:r w:rsidR="00F3159F">
        <w:rPr>
          <w:rFonts w:ascii="Arial" w:eastAsia="Arial" w:hAnsi="Arial" w:cs="Arial"/>
        </w:rPr>
        <w:t>doze</w:t>
      </w:r>
      <w:r>
        <w:rPr>
          <w:rFonts w:ascii="Arial" w:eastAsia="Arial" w:hAnsi="Arial" w:cs="Arial"/>
        </w:rPr>
        <w:t xml:space="preserve"> dias do mês de março do ano de dois mil e vinte e quatro.</w:t>
      </w:r>
    </w:p>
    <w:p w14:paraId="0511D274" w14:textId="77777777" w:rsidR="00F1148E" w:rsidRDefault="00F1148E">
      <w:pPr>
        <w:spacing w:before="0" w:after="0"/>
        <w:rPr>
          <w:rFonts w:ascii="Arial" w:eastAsia="Arial" w:hAnsi="Arial" w:cs="Arial"/>
        </w:rPr>
      </w:pPr>
    </w:p>
    <w:p w14:paraId="08904AED" w14:textId="77777777" w:rsidR="009573D7" w:rsidRDefault="009573D7">
      <w:pPr>
        <w:spacing w:before="0" w:after="0"/>
        <w:rPr>
          <w:rFonts w:ascii="Arial" w:eastAsia="Arial" w:hAnsi="Arial" w:cs="Arial"/>
        </w:rPr>
      </w:pPr>
    </w:p>
    <w:p w14:paraId="22972E1B" w14:textId="77777777" w:rsidR="009573D7" w:rsidRDefault="004D2806">
      <w:pPr>
        <w:spacing w:before="0"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1CD08AA4" w14:textId="77777777" w:rsidR="009573D7" w:rsidRDefault="004D2806">
      <w:pPr>
        <w:spacing w:before="0" w:after="0"/>
        <w:jc w:val="right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Prefeito Municipal</w:t>
      </w:r>
    </w:p>
    <w:sectPr w:rsidR="009573D7">
      <w:headerReference w:type="default" r:id="rId6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B747" w14:textId="77777777" w:rsidR="00E42B0A" w:rsidRDefault="00E42B0A">
      <w:pPr>
        <w:spacing w:before="0" w:after="0" w:line="240" w:lineRule="auto"/>
      </w:pPr>
      <w:r>
        <w:separator/>
      </w:r>
    </w:p>
  </w:endnote>
  <w:endnote w:type="continuationSeparator" w:id="0">
    <w:p w14:paraId="27FD9608" w14:textId="77777777" w:rsidR="00E42B0A" w:rsidRDefault="00E42B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2884" w14:textId="77777777" w:rsidR="00E42B0A" w:rsidRDefault="00E42B0A">
      <w:pPr>
        <w:spacing w:before="0" w:after="0" w:line="240" w:lineRule="auto"/>
      </w:pPr>
      <w:r>
        <w:separator/>
      </w:r>
    </w:p>
  </w:footnote>
  <w:footnote w:type="continuationSeparator" w:id="0">
    <w:p w14:paraId="0592D7E0" w14:textId="77777777" w:rsidR="00E42B0A" w:rsidRDefault="00E42B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B1B1" w14:textId="77777777" w:rsidR="009573D7" w:rsidRDefault="004D2806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61CA27B" wp14:editId="7392400B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3CD228" w14:textId="77777777" w:rsidR="009573D7" w:rsidRDefault="004D2806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   ESTADO DO RIO GRANDE DO SUL</w:t>
    </w:r>
  </w:p>
  <w:p w14:paraId="7B570FEF" w14:textId="77777777" w:rsidR="009573D7" w:rsidRDefault="004D2806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rPr>
        <w:color w:val="000000"/>
      </w:rPr>
    </w:pPr>
    <w:r>
      <w:rPr>
        <w:b/>
        <w:color w:val="000000"/>
      </w:rPr>
      <w:t xml:space="preserve">                                     PREFEITURA MUNICIPAL DE BOA VISTA DO SUL</w:t>
    </w:r>
  </w:p>
  <w:p w14:paraId="560B47FF" w14:textId="77777777" w:rsidR="009573D7" w:rsidRDefault="009573D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D7"/>
    <w:rsid w:val="00323BCB"/>
    <w:rsid w:val="004D2806"/>
    <w:rsid w:val="005B54E8"/>
    <w:rsid w:val="0080679B"/>
    <w:rsid w:val="009573D7"/>
    <w:rsid w:val="00E42B0A"/>
    <w:rsid w:val="00EE23A3"/>
    <w:rsid w:val="00F1148E"/>
    <w:rsid w:val="00F3159F"/>
    <w:rsid w:val="00F5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8F02"/>
  <w15:docId w15:val="{C8DE04AA-3DBD-4A4C-9E69-480A82B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etexto">
    <w:name w:val="fontetexto"/>
    <w:basedOn w:val="Fontepargpadro"/>
    <w:rsid w:val="005B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User</cp:lastModifiedBy>
  <cp:revision>2</cp:revision>
  <cp:lastPrinted>2024-03-18T16:46:00Z</cp:lastPrinted>
  <dcterms:created xsi:type="dcterms:W3CDTF">2024-03-21T13:50:00Z</dcterms:created>
  <dcterms:modified xsi:type="dcterms:W3CDTF">2024-03-21T13:50:00Z</dcterms:modified>
</cp:coreProperties>
</file>